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7" w:type="dxa"/>
        <w:jc w:val="center"/>
        <w:tblLook w:val="04A0" w:firstRow="1" w:lastRow="0" w:firstColumn="1" w:lastColumn="0" w:noHBand="0" w:noVBand="1"/>
      </w:tblPr>
      <w:tblGrid>
        <w:gridCol w:w="3256"/>
        <w:gridCol w:w="5811"/>
      </w:tblGrid>
      <w:tr w:rsidR="0071663A" w:rsidRPr="0071663A" w14:paraId="60AF5DB7" w14:textId="77777777" w:rsidTr="00A52D04">
        <w:trPr>
          <w:trHeight w:val="856"/>
          <w:jc w:val="center"/>
        </w:trPr>
        <w:tc>
          <w:tcPr>
            <w:tcW w:w="3256" w:type="dxa"/>
          </w:tcPr>
          <w:p w14:paraId="72BCA35A" w14:textId="77777777" w:rsidR="006B398F" w:rsidRPr="0071663A" w:rsidRDefault="006B398F" w:rsidP="00CA1039">
            <w:pPr>
              <w:pageBreakBefore/>
              <w:widowControl w:val="0"/>
              <w:tabs>
                <w:tab w:val="left" w:pos="9360"/>
              </w:tabs>
              <w:jc w:val="center"/>
              <w:rPr>
                <w:rFonts w:asciiTheme="majorHAnsi" w:eastAsia="Calibri" w:hAnsiTheme="majorHAnsi" w:cstheme="majorHAnsi"/>
                <w:b/>
                <w:sz w:val="26"/>
                <w:szCs w:val="26"/>
              </w:rPr>
            </w:pPr>
            <w:r w:rsidRPr="0071663A">
              <w:rPr>
                <w:rFonts w:asciiTheme="majorHAnsi" w:hAnsiTheme="majorHAnsi" w:cstheme="majorHAnsi"/>
                <w:b/>
                <w:sz w:val="26"/>
                <w:szCs w:val="26"/>
              </w:rPr>
              <w:t>ỦY BAN NHÂN DÂN</w:t>
            </w:r>
          </w:p>
          <w:p w14:paraId="49D3AAC2" w14:textId="77777777" w:rsidR="006B398F" w:rsidRPr="0071663A" w:rsidRDefault="006B398F" w:rsidP="00CA1039">
            <w:pPr>
              <w:widowControl w:val="0"/>
              <w:tabs>
                <w:tab w:val="left" w:pos="9360"/>
              </w:tabs>
              <w:jc w:val="center"/>
              <w:rPr>
                <w:rFonts w:asciiTheme="majorHAnsi" w:hAnsiTheme="majorHAnsi" w:cstheme="majorHAnsi"/>
                <w:sz w:val="26"/>
                <w:szCs w:val="26"/>
              </w:rPr>
            </w:pPr>
            <w:r w:rsidRPr="0071663A">
              <w:rPr>
                <w:rFonts w:asciiTheme="majorHAnsi" w:hAnsiTheme="majorHAnsi" w:cstheme="majorHAnsi"/>
                <w:b/>
                <w:sz w:val="26"/>
                <w:szCs w:val="26"/>
              </w:rPr>
              <w:t>TỈNH BẮC NINH</w:t>
            </w:r>
          </w:p>
          <w:p w14:paraId="584AA014" w14:textId="77777777" w:rsidR="006B398F" w:rsidRPr="0071663A" w:rsidRDefault="006B398F" w:rsidP="00CA1039">
            <w:pPr>
              <w:widowControl w:val="0"/>
              <w:tabs>
                <w:tab w:val="center" w:pos="1701"/>
                <w:tab w:val="center" w:pos="6379"/>
                <w:tab w:val="left" w:pos="9360"/>
              </w:tabs>
              <w:jc w:val="center"/>
              <w:rPr>
                <w:rFonts w:asciiTheme="majorHAnsi" w:hAnsiTheme="majorHAnsi" w:cstheme="majorHAnsi"/>
                <w:sz w:val="26"/>
                <w:szCs w:val="26"/>
              </w:rPr>
            </w:pPr>
            <w:r w:rsidRPr="0071663A">
              <w:rPr>
                <w:rFonts w:asciiTheme="majorHAnsi" w:hAnsiTheme="majorHAnsi" w:cstheme="majorHAnsi"/>
                <w:noProof/>
                <w:sz w:val="26"/>
                <w:szCs w:val="26"/>
              </w:rPr>
              <mc:AlternateContent>
                <mc:Choice Requires="wps">
                  <w:drawing>
                    <wp:anchor distT="4294967291" distB="4294967291" distL="114300" distR="114300" simplePos="0" relativeHeight="251661312" behindDoc="0" locked="0" layoutInCell="1" allowOverlap="1" wp14:anchorId="4F997FFB" wp14:editId="7EE72B08">
                      <wp:simplePos x="0" y="0"/>
                      <wp:positionH relativeFrom="column">
                        <wp:posOffset>706755</wp:posOffset>
                      </wp:positionH>
                      <wp:positionV relativeFrom="paragraph">
                        <wp:posOffset>53179</wp:posOffset>
                      </wp:positionV>
                      <wp:extent cx="542925" cy="0"/>
                      <wp:effectExtent l="0" t="0" r="0" b="0"/>
                      <wp:wrapNone/>
                      <wp:docPr id="14891324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046DD1" id="Straight Connector 7"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65pt,4.2pt" to="98.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"/>
                  </w:pict>
                </mc:Fallback>
              </mc:AlternateContent>
            </w:r>
          </w:p>
        </w:tc>
        <w:tc>
          <w:tcPr>
            <w:tcW w:w="5811" w:type="dxa"/>
          </w:tcPr>
          <w:p w14:paraId="41EC03AB" w14:textId="77777777" w:rsidR="006B398F" w:rsidRPr="0071663A" w:rsidRDefault="006B398F" w:rsidP="00CA1039">
            <w:pPr>
              <w:widowControl w:val="0"/>
              <w:tabs>
                <w:tab w:val="center" w:pos="1701"/>
                <w:tab w:val="center" w:pos="6379"/>
                <w:tab w:val="left" w:pos="9360"/>
              </w:tabs>
              <w:jc w:val="center"/>
              <w:rPr>
                <w:rFonts w:asciiTheme="majorHAnsi" w:eastAsia="Calibri" w:hAnsiTheme="majorHAnsi" w:cstheme="majorHAnsi"/>
                <w:b/>
                <w:sz w:val="26"/>
                <w:szCs w:val="26"/>
                <w:lang w:val="pt-BR"/>
              </w:rPr>
            </w:pPr>
            <w:r w:rsidRPr="0071663A">
              <w:rPr>
                <w:rFonts w:asciiTheme="majorHAnsi" w:hAnsiTheme="majorHAnsi" w:cstheme="majorHAnsi"/>
                <w:b/>
                <w:sz w:val="26"/>
                <w:szCs w:val="26"/>
                <w:lang w:val="pt-BR"/>
              </w:rPr>
              <w:t>CỘNG HÒA XÃ HỘI CHỦ NGHĨA VIỆT NAM</w:t>
            </w:r>
          </w:p>
          <w:p w14:paraId="1655A040" w14:textId="77777777" w:rsidR="006B398F" w:rsidRPr="0071663A" w:rsidRDefault="006B398F" w:rsidP="00CA1039">
            <w:pPr>
              <w:widowControl w:val="0"/>
              <w:tabs>
                <w:tab w:val="center" w:pos="1701"/>
                <w:tab w:val="center" w:pos="6379"/>
                <w:tab w:val="left" w:pos="9360"/>
              </w:tabs>
              <w:jc w:val="center"/>
              <w:rPr>
                <w:rFonts w:asciiTheme="majorHAnsi" w:hAnsiTheme="majorHAnsi" w:cstheme="majorHAnsi"/>
                <w:b/>
              </w:rPr>
            </w:pPr>
            <w:r w:rsidRPr="0071663A">
              <w:rPr>
                <w:rFonts w:asciiTheme="majorHAnsi" w:hAnsiTheme="majorHAnsi" w:cstheme="majorHAnsi"/>
                <w:b/>
              </w:rPr>
              <w:t>Độc lập - Tự do - Hạnh phúc</w:t>
            </w:r>
          </w:p>
          <w:p w14:paraId="6DF164A7" w14:textId="77777777" w:rsidR="006B398F" w:rsidRPr="0071663A" w:rsidRDefault="006B398F" w:rsidP="00CA1039">
            <w:pPr>
              <w:widowControl w:val="0"/>
              <w:tabs>
                <w:tab w:val="center" w:pos="1701"/>
                <w:tab w:val="center" w:pos="6379"/>
                <w:tab w:val="left" w:pos="9360"/>
              </w:tabs>
              <w:jc w:val="center"/>
              <w:rPr>
                <w:rFonts w:asciiTheme="majorHAnsi" w:hAnsiTheme="majorHAnsi" w:cstheme="majorHAnsi"/>
                <w:b/>
                <w:sz w:val="26"/>
                <w:szCs w:val="26"/>
                <w:lang w:val="pt-BR"/>
              </w:rPr>
            </w:pPr>
            <w:r w:rsidRPr="0071663A">
              <w:rPr>
                <w:rFonts w:asciiTheme="majorHAnsi" w:hAnsiTheme="majorHAnsi" w:cstheme="majorHAnsi"/>
                <w:noProof/>
                <w:sz w:val="26"/>
                <w:szCs w:val="26"/>
              </w:rPr>
              <mc:AlternateContent>
                <mc:Choice Requires="wps">
                  <w:drawing>
                    <wp:anchor distT="4294967291" distB="4294967291" distL="114300" distR="114300" simplePos="0" relativeHeight="251662336" behindDoc="0" locked="0" layoutInCell="1" allowOverlap="1" wp14:anchorId="0E23A08B" wp14:editId="3FBC3AAB">
                      <wp:simplePos x="0" y="0"/>
                      <wp:positionH relativeFrom="column">
                        <wp:posOffset>718820</wp:posOffset>
                      </wp:positionH>
                      <wp:positionV relativeFrom="paragraph">
                        <wp:posOffset>40479</wp:posOffset>
                      </wp:positionV>
                      <wp:extent cx="2110740" cy="0"/>
                      <wp:effectExtent l="0" t="0" r="0" b="0"/>
                      <wp:wrapNone/>
                      <wp:docPr id="4084691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7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1387B1" id="Straight Connector 5"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6pt,3.2pt" to="222.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"/>
                  </w:pict>
                </mc:Fallback>
              </mc:AlternateContent>
            </w:r>
          </w:p>
        </w:tc>
      </w:tr>
      <w:tr w:rsidR="00C60FFE" w:rsidRPr="0071663A" w14:paraId="7DFF8B8C" w14:textId="77777777" w:rsidTr="00A52D04">
        <w:trPr>
          <w:trHeight w:val="386"/>
          <w:jc w:val="center"/>
        </w:trPr>
        <w:tc>
          <w:tcPr>
            <w:tcW w:w="3256" w:type="dxa"/>
          </w:tcPr>
          <w:p w14:paraId="42AB29D8" w14:textId="44658173" w:rsidR="006B398F" w:rsidRPr="0071663A" w:rsidRDefault="006B398F" w:rsidP="00CA1039">
            <w:pPr>
              <w:widowControl w:val="0"/>
              <w:tabs>
                <w:tab w:val="center" w:pos="1701"/>
                <w:tab w:val="center" w:pos="6379"/>
                <w:tab w:val="left" w:pos="9360"/>
              </w:tabs>
              <w:spacing w:before="120"/>
              <w:jc w:val="center"/>
              <w:rPr>
                <w:rFonts w:asciiTheme="majorHAnsi" w:hAnsiTheme="majorHAnsi" w:cstheme="majorHAnsi"/>
                <w:sz w:val="26"/>
                <w:szCs w:val="26"/>
              </w:rPr>
            </w:pPr>
            <w:r w:rsidRPr="0071663A">
              <w:rPr>
                <w:rFonts w:asciiTheme="majorHAnsi" w:hAnsiTheme="majorHAnsi" w:cstheme="majorHAnsi"/>
                <w:sz w:val="26"/>
                <w:szCs w:val="26"/>
              </w:rPr>
              <w:t xml:space="preserve">Số: </w:t>
            </w:r>
            <w:r w:rsidR="00582060" w:rsidRPr="0071663A">
              <w:rPr>
                <w:rFonts w:asciiTheme="majorHAnsi" w:hAnsiTheme="majorHAnsi" w:cstheme="majorHAnsi"/>
                <w:sz w:val="26"/>
                <w:szCs w:val="26"/>
              </w:rPr>
              <w:t xml:space="preserve">           </w:t>
            </w:r>
            <w:r w:rsidRPr="0071663A">
              <w:rPr>
                <w:rFonts w:asciiTheme="majorHAnsi" w:hAnsiTheme="majorHAnsi" w:cstheme="majorHAnsi"/>
                <w:sz w:val="26"/>
                <w:szCs w:val="26"/>
              </w:rPr>
              <w:t>/</w:t>
            </w:r>
            <w:r w:rsidRPr="0071663A">
              <w:rPr>
                <w:rFonts w:asciiTheme="majorHAnsi" w:hAnsiTheme="majorHAnsi" w:cstheme="majorHAnsi"/>
                <w:sz w:val="26"/>
                <w:szCs w:val="26"/>
                <w:lang w:val="fr-FR"/>
              </w:rPr>
              <w:t>QĐ-UBND</w:t>
            </w:r>
          </w:p>
        </w:tc>
        <w:tc>
          <w:tcPr>
            <w:tcW w:w="5811" w:type="dxa"/>
          </w:tcPr>
          <w:p w14:paraId="3B7120AE" w14:textId="6B2FBAC9" w:rsidR="006B398F" w:rsidRPr="0071663A" w:rsidRDefault="006B398F" w:rsidP="00BC20FD">
            <w:pPr>
              <w:widowControl w:val="0"/>
              <w:tabs>
                <w:tab w:val="center" w:pos="1701"/>
                <w:tab w:val="center" w:pos="6379"/>
                <w:tab w:val="left" w:pos="9360"/>
              </w:tabs>
              <w:spacing w:before="120"/>
              <w:jc w:val="right"/>
              <w:rPr>
                <w:rFonts w:asciiTheme="majorHAnsi" w:eastAsia="Calibri" w:hAnsiTheme="majorHAnsi" w:cstheme="majorHAnsi"/>
                <w:b/>
                <w:i/>
                <w:iCs/>
                <w:lang w:val="vi-VN"/>
              </w:rPr>
            </w:pPr>
            <w:r w:rsidRPr="0071663A">
              <w:rPr>
                <w:rFonts w:asciiTheme="majorHAnsi" w:hAnsiTheme="majorHAnsi" w:cstheme="majorHAnsi"/>
                <w:i/>
                <w:iCs/>
                <w:noProof/>
                <w:lang w:val="pt-BR"/>
              </w:rPr>
              <w:t>Bắc Ninh, ngày</w:t>
            </w:r>
            <w:r w:rsidR="00582060" w:rsidRPr="0071663A">
              <w:rPr>
                <w:rFonts w:asciiTheme="majorHAnsi" w:hAnsiTheme="majorHAnsi" w:cstheme="majorHAnsi"/>
                <w:i/>
                <w:iCs/>
                <w:noProof/>
                <w:lang w:val="pt-BR"/>
              </w:rPr>
              <w:t xml:space="preserve">        </w:t>
            </w:r>
            <w:r w:rsidR="00BC20FD" w:rsidRPr="0071663A">
              <w:rPr>
                <w:rFonts w:asciiTheme="majorHAnsi" w:hAnsiTheme="majorHAnsi" w:cstheme="majorHAnsi"/>
                <w:i/>
                <w:iCs/>
                <w:noProof/>
                <w:lang w:val="pt-BR"/>
              </w:rPr>
              <w:t xml:space="preserve"> tháng </w:t>
            </w:r>
            <w:r w:rsidR="00E60DB6" w:rsidRPr="0071663A">
              <w:rPr>
                <w:rFonts w:asciiTheme="majorHAnsi" w:hAnsiTheme="majorHAnsi" w:cstheme="majorHAnsi"/>
                <w:i/>
                <w:iCs/>
                <w:noProof/>
                <w:lang w:val="pt-BR"/>
              </w:rPr>
              <w:t xml:space="preserve">4 </w:t>
            </w:r>
            <w:r w:rsidR="004A4A21" w:rsidRPr="0071663A">
              <w:rPr>
                <w:rFonts w:asciiTheme="majorHAnsi" w:hAnsiTheme="majorHAnsi" w:cstheme="majorHAnsi"/>
                <w:i/>
                <w:iCs/>
                <w:noProof/>
                <w:lang w:val="pt-BR"/>
              </w:rPr>
              <w:t xml:space="preserve"> năm 2026</w:t>
            </w:r>
          </w:p>
        </w:tc>
      </w:tr>
    </w:tbl>
    <w:p w14:paraId="0E4C437E" w14:textId="77777777" w:rsidR="006B398F" w:rsidRPr="0071663A" w:rsidRDefault="006B398F" w:rsidP="00AB0247">
      <w:pPr>
        <w:spacing w:before="120" w:after="120"/>
        <w:jc w:val="center"/>
        <w:rPr>
          <w:rFonts w:asciiTheme="majorHAnsi" w:eastAsia="Calibri" w:hAnsiTheme="majorHAnsi" w:cstheme="majorHAnsi"/>
          <w:b/>
          <w:bCs/>
          <w:sz w:val="16"/>
          <w:szCs w:val="16"/>
          <w:lang w:val="nl-NL"/>
        </w:rPr>
      </w:pPr>
    </w:p>
    <w:p w14:paraId="5B542B13" w14:textId="06F8B534" w:rsidR="00A105B1" w:rsidRPr="0071663A" w:rsidRDefault="00A105B1" w:rsidP="006B398F">
      <w:pPr>
        <w:jc w:val="center"/>
        <w:rPr>
          <w:rFonts w:asciiTheme="majorHAnsi" w:eastAsia="Calibri" w:hAnsiTheme="majorHAnsi" w:cstheme="majorHAnsi"/>
          <w:b/>
          <w:bCs/>
          <w:lang w:val="nl-NL"/>
        </w:rPr>
      </w:pPr>
      <w:r w:rsidRPr="0071663A">
        <w:rPr>
          <w:rFonts w:asciiTheme="majorHAnsi" w:eastAsia="Calibri" w:hAnsiTheme="majorHAnsi" w:cstheme="majorHAnsi"/>
          <w:b/>
          <w:bCs/>
          <w:lang w:val="nl-NL"/>
        </w:rPr>
        <w:t>QUYẾT ĐỊNH</w:t>
      </w:r>
    </w:p>
    <w:p w14:paraId="0373CA4D" w14:textId="0BE8E35B" w:rsidR="0001354B" w:rsidRPr="0071663A" w:rsidRDefault="0001354B" w:rsidP="006B398F">
      <w:pPr>
        <w:jc w:val="center"/>
        <w:rPr>
          <w:rFonts w:asciiTheme="majorHAnsi" w:hAnsiTheme="majorHAnsi" w:cstheme="majorHAnsi"/>
          <w:b/>
          <w:lang w:val="pl-PL"/>
        </w:rPr>
      </w:pPr>
      <w:r w:rsidRPr="0071663A">
        <w:rPr>
          <w:rFonts w:asciiTheme="majorHAnsi" w:hAnsiTheme="majorHAnsi" w:cstheme="majorHAnsi"/>
          <w:b/>
          <w:lang w:val="pl-PL"/>
        </w:rPr>
        <w:t xml:space="preserve">Về việc công bố danh mục thủ tục hành chính </w:t>
      </w:r>
      <w:r w:rsidR="00140F58" w:rsidRPr="0071663A">
        <w:rPr>
          <w:rFonts w:asciiTheme="majorHAnsi" w:hAnsiTheme="majorHAnsi" w:cstheme="majorHAnsi"/>
          <w:b/>
          <w:lang w:val="pl-PL"/>
        </w:rPr>
        <w:t xml:space="preserve">mới ban hành, </w:t>
      </w:r>
      <w:r w:rsidR="00093240" w:rsidRPr="0071663A">
        <w:rPr>
          <w:rFonts w:asciiTheme="majorHAnsi" w:hAnsiTheme="majorHAnsi" w:cstheme="majorHAnsi"/>
          <w:b/>
          <w:lang w:val="pl-PL"/>
        </w:rPr>
        <w:t xml:space="preserve">sửa đổi, bổ sung và </w:t>
      </w:r>
      <w:r w:rsidR="00140F58" w:rsidRPr="0071663A">
        <w:rPr>
          <w:rFonts w:asciiTheme="majorHAnsi" w:hAnsiTheme="majorHAnsi" w:cstheme="majorHAnsi"/>
          <w:b/>
          <w:lang w:val="pl-PL"/>
        </w:rPr>
        <w:t>bị bãi bỏ</w:t>
      </w:r>
      <w:r w:rsidR="004A4A21" w:rsidRPr="0071663A">
        <w:rPr>
          <w:rFonts w:asciiTheme="majorHAnsi" w:hAnsiTheme="majorHAnsi" w:cstheme="majorHAnsi"/>
          <w:b/>
          <w:lang w:val="pl-PL"/>
        </w:rPr>
        <w:t xml:space="preserve"> trong lĩnh v</w:t>
      </w:r>
      <w:r w:rsidR="0059111C" w:rsidRPr="0071663A">
        <w:rPr>
          <w:rFonts w:asciiTheme="majorHAnsi" w:hAnsiTheme="majorHAnsi" w:cstheme="majorHAnsi"/>
          <w:b/>
          <w:lang w:val="pl-PL"/>
        </w:rPr>
        <w:t xml:space="preserve">ực </w:t>
      </w:r>
      <w:r w:rsidR="00093240" w:rsidRPr="0071663A">
        <w:rPr>
          <w:rFonts w:asciiTheme="majorHAnsi" w:hAnsiTheme="majorHAnsi" w:cstheme="majorHAnsi"/>
          <w:b/>
          <w:lang w:val="pl-PL"/>
        </w:rPr>
        <w:t xml:space="preserve">quản lý lao động ngoài nước, lĩnh vực lao động, tiền lương </w:t>
      </w:r>
      <w:r w:rsidR="00BC20FD" w:rsidRPr="0071663A">
        <w:rPr>
          <w:rFonts w:asciiTheme="majorHAnsi" w:hAnsiTheme="majorHAnsi" w:cstheme="majorHAnsi"/>
          <w:b/>
          <w:lang w:val="pl-PL"/>
        </w:rPr>
        <w:t>thuộc phạm vi</w:t>
      </w:r>
      <w:r w:rsidR="00C15B0F" w:rsidRPr="0071663A">
        <w:rPr>
          <w:rFonts w:asciiTheme="majorHAnsi" w:hAnsiTheme="majorHAnsi" w:cstheme="majorHAnsi"/>
          <w:b/>
          <w:lang w:val="pl-PL"/>
        </w:rPr>
        <w:t xml:space="preserve">, </w:t>
      </w:r>
      <w:r w:rsidRPr="0071663A">
        <w:rPr>
          <w:rFonts w:asciiTheme="majorHAnsi" w:hAnsiTheme="majorHAnsi" w:cstheme="majorHAnsi"/>
          <w:b/>
          <w:lang w:val="pl-PL"/>
        </w:rPr>
        <w:t>chức năng quản lý</w:t>
      </w:r>
      <w:r w:rsidR="00C15B0F" w:rsidRPr="0071663A">
        <w:rPr>
          <w:rFonts w:asciiTheme="majorHAnsi" w:hAnsiTheme="majorHAnsi" w:cstheme="majorHAnsi"/>
          <w:b/>
          <w:lang w:val="pl-PL"/>
        </w:rPr>
        <w:t xml:space="preserve"> nhà nước </w:t>
      </w:r>
      <w:r w:rsidRPr="0071663A">
        <w:rPr>
          <w:rFonts w:asciiTheme="majorHAnsi" w:hAnsiTheme="majorHAnsi" w:cstheme="majorHAnsi"/>
          <w:b/>
          <w:lang w:val="pl-PL"/>
        </w:rPr>
        <w:t xml:space="preserve">của Sở </w:t>
      </w:r>
      <w:r w:rsidR="004A4A21" w:rsidRPr="0071663A">
        <w:rPr>
          <w:rFonts w:asciiTheme="majorHAnsi" w:hAnsiTheme="majorHAnsi" w:cstheme="majorHAnsi"/>
          <w:b/>
          <w:lang w:val="pl-PL"/>
        </w:rPr>
        <w:t>Nội vụ</w:t>
      </w:r>
      <w:r w:rsidRPr="0071663A">
        <w:rPr>
          <w:rFonts w:asciiTheme="majorHAnsi" w:hAnsiTheme="majorHAnsi" w:cstheme="majorHAnsi"/>
          <w:b/>
          <w:lang w:val="pl-PL"/>
        </w:rPr>
        <w:t xml:space="preserve"> tỉnh Bắc Ninh</w:t>
      </w:r>
    </w:p>
    <w:p w14:paraId="0C24A9A4" w14:textId="77777777" w:rsidR="00711CED" w:rsidRPr="0071663A" w:rsidRDefault="00453A4A" w:rsidP="00AB0247">
      <w:pPr>
        <w:spacing w:before="120" w:after="120"/>
        <w:jc w:val="center"/>
        <w:rPr>
          <w:rFonts w:asciiTheme="majorHAnsi" w:eastAsia="Calibri" w:hAnsiTheme="majorHAnsi" w:cstheme="majorHAnsi"/>
          <w:b/>
          <w:bCs/>
          <w:lang w:val="pl-PL"/>
        </w:rPr>
      </w:pPr>
      <w:r w:rsidRPr="0071663A">
        <w:rPr>
          <w:rFonts w:asciiTheme="majorHAnsi" w:eastAsia="Calibri" w:hAnsiTheme="majorHAnsi" w:cstheme="majorHAnsi"/>
          <w:b/>
          <w:bCs/>
          <w:noProof/>
          <w:sz w:val="14"/>
          <w:szCs w:val="14"/>
        </w:rPr>
        <mc:AlternateContent>
          <mc:Choice Requires="wps">
            <w:drawing>
              <wp:anchor distT="0" distB="0" distL="114300" distR="114300" simplePos="0" relativeHeight="251656192" behindDoc="0" locked="0" layoutInCell="1" allowOverlap="1" wp14:anchorId="58520A06" wp14:editId="6FDD5801">
                <wp:simplePos x="0" y="0"/>
                <wp:positionH relativeFrom="margin">
                  <wp:posOffset>2346111</wp:posOffset>
                </wp:positionH>
                <wp:positionV relativeFrom="paragraph">
                  <wp:posOffset>11209</wp:posOffset>
                </wp:positionV>
                <wp:extent cx="1156771" cy="0"/>
                <wp:effectExtent l="0" t="0" r="2476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7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B89898" id="Line 8"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4.75pt,.9pt" to="275.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KNE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">
                <w10:wrap anchorx="margin"/>
              </v:line>
            </w:pict>
          </mc:Fallback>
        </mc:AlternateContent>
      </w:r>
    </w:p>
    <w:p w14:paraId="758CBEDC" w14:textId="77777777" w:rsidR="00A105B1" w:rsidRPr="0071663A" w:rsidRDefault="00A105B1" w:rsidP="00AB0247">
      <w:pPr>
        <w:spacing w:before="120" w:after="120"/>
        <w:jc w:val="center"/>
        <w:rPr>
          <w:rFonts w:asciiTheme="majorHAnsi" w:eastAsia="Calibri" w:hAnsiTheme="majorHAnsi" w:cstheme="majorHAnsi"/>
          <w:b/>
          <w:bCs/>
          <w:lang w:val="pl-PL"/>
        </w:rPr>
      </w:pPr>
      <w:r w:rsidRPr="0071663A">
        <w:rPr>
          <w:rFonts w:asciiTheme="majorHAnsi" w:eastAsia="Calibri" w:hAnsiTheme="majorHAnsi" w:cstheme="majorHAnsi"/>
          <w:b/>
          <w:bCs/>
          <w:lang w:val="pl-PL"/>
        </w:rPr>
        <w:t>CHỦ TỊCH ỦY BAN NHÂN DÂN TỈNH BẮC NINH</w:t>
      </w:r>
    </w:p>
    <w:p w14:paraId="3382E64C" w14:textId="1EA28468" w:rsidR="00C12A7E" w:rsidRPr="0071663A" w:rsidRDefault="00C6358D" w:rsidP="0001354B">
      <w:pPr>
        <w:tabs>
          <w:tab w:val="left" w:pos="9360"/>
        </w:tabs>
        <w:spacing w:before="120" w:line="360" w:lineRule="exact"/>
        <w:ind w:firstLine="709"/>
        <w:jc w:val="both"/>
        <w:rPr>
          <w:rFonts w:asciiTheme="majorHAnsi" w:hAnsiTheme="majorHAnsi" w:cstheme="majorHAnsi"/>
          <w:i/>
          <w:lang w:val="pl-PL"/>
        </w:rPr>
      </w:pPr>
      <w:bookmarkStart w:id="0" w:name="loai_1"/>
      <w:r w:rsidRPr="0071663A">
        <w:rPr>
          <w:rFonts w:asciiTheme="majorHAnsi" w:hAnsiTheme="majorHAnsi" w:cstheme="majorHAnsi"/>
          <w:i/>
        </w:rPr>
        <w:t>Căn cứ Luật Tổ chức chính quyền địa phương số 72/2025/QH15 ngày 16/6/2025;</w:t>
      </w:r>
    </w:p>
    <w:p w14:paraId="37A0ABEC" w14:textId="005383D3" w:rsidR="00492F0A" w:rsidRPr="00AC17ED" w:rsidRDefault="00C6358D" w:rsidP="00492F0A">
      <w:pPr>
        <w:spacing w:before="120"/>
        <w:ind w:firstLine="709"/>
        <w:jc w:val="both"/>
        <w:rPr>
          <w:rFonts w:asciiTheme="majorHAnsi" w:hAnsiTheme="majorHAnsi" w:cstheme="majorHAnsi"/>
          <w:i/>
          <w:color w:val="000000"/>
          <w:lang w:val="pl-PL"/>
        </w:rPr>
      </w:pPr>
      <w:r w:rsidRPr="0071663A">
        <w:rPr>
          <w:rFonts w:asciiTheme="majorHAnsi" w:hAnsiTheme="majorHAnsi" w:cstheme="majorHAnsi"/>
          <w:i/>
        </w:rPr>
        <w:t>Căn cứ</w:t>
      </w:r>
      <w:r w:rsidR="006B398F" w:rsidRPr="0071663A">
        <w:rPr>
          <w:rFonts w:asciiTheme="majorHAnsi" w:hAnsiTheme="majorHAnsi" w:cstheme="majorHAnsi"/>
          <w:i/>
        </w:rPr>
        <w:t xml:space="preserve"> các Nghị định của Chính phủ:</w:t>
      </w:r>
      <w:r w:rsidRPr="0071663A">
        <w:rPr>
          <w:rFonts w:asciiTheme="majorHAnsi" w:hAnsiTheme="majorHAnsi" w:cstheme="majorHAnsi"/>
          <w:i/>
        </w:rPr>
        <w:t xml:space="preserve"> số 63/2010/NĐ-CP ngày 08/6/2010 của Chính phủ về kiểm soát thủ tục hành chính; số 48/2013/NĐ-CP ngày 14/5/2013 và số 92/2017/NĐ-CP ngày 07/8/2017 sửa đổi, bổ sung một số điều của các Nghị định liên quan đến kiểm soát thủ tục hành chính;</w:t>
      </w:r>
      <w:r w:rsidR="0062263E" w:rsidRPr="0071663A">
        <w:rPr>
          <w:rFonts w:asciiTheme="majorHAnsi" w:hAnsiTheme="majorHAnsi" w:cstheme="majorHAnsi"/>
          <w:i/>
        </w:rPr>
        <w:t xml:space="preserve"> </w:t>
      </w:r>
      <w:r w:rsidRPr="0071663A">
        <w:rPr>
          <w:rFonts w:asciiTheme="majorHAnsi" w:hAnsiTheme="majorHAnsi" w:cstheme="majorHAnsi"/>
          <w:i/>
        </w:rPr>
        <w:t>số 118/2025/NĐCP ngày 09/6/2025 về thực hiện thủ tục hành chính theo cơ chế một cửa</w:t>
      </w:r>
      <w:r w:rsidRPr="00AC17ED">
        <w:rPr>
          <w:rFonts w:asciiTheme="majorHAnsi" w:hAnsiTheme="majorHAnsi" w:cstheme="majorHAnsi"/>
          <w:i/>
          <w:color w:val="000000" w:themeColor="text1"/>
        </w:rPr>
        <w:t>, một cửa liên thông tại Bộ phận Một cửa và Cổng Dịch vụ công quốc gia;</w:t>
      </w:r>
      <w:r w:rsidR="00492F0A" w:rsidRPr="00AC17ED">
        <w:rPr>
          <w:rFonts w:asciiTheme="majorHAnsi" w:hAnsiTheme="majorHAnsi" w:cstheme="majorHAnsi"/>
          <w:i/>
          <w:color w:val="000000"/>
          <w:lang w:val="pl-PL"/>
        </w:rPr>
        <w:t xml:space="preserve"> số 367/2025/NĐ-CP ngày 31/12/2025 sửa đổi, bổ sung một số điều của Nghị định 118/2025/NĐ-CP ngày 09/6/2025;</w:t>
      </w:r>
    </w:p>
    <w:bookmarkEnd w:id="0"/>
    <w:p w14:paraId="734121EB" w14:textId="77777777" w:rsidR="000575A0" w:rsidRPr="00AC17ED" w:rsidRDefault="00C12A7E" w:rsidP="000575A0">
      <w:pPr>
        <w:widowControl w:val="0"/>
        <w:tabs>
          <w:tab w:val="left" w:pos="9360"/>
        </w:tabs>
        <w:spacing w:before="120" w:line="360" w:lineRule="exact"/>
        <w:ind w:firstLine="709"/>
        <w:jc w:val="both"/>
        <w:rPr>
          <w:rFonts w:asciiTheme="majorHAnsi" w:hAnsiTheme="majorHAnsi" w:cstheme="majorHAnsi"/>
          <w:i/>
          <w:color w:val="000000" w:themeColor="text1"/>
          <w:spacing w:val="-4"/>
          <w:lang w:val="pl-PL"/>
        </w:rPr>
      </w:pPr>
      <w:r w:rsidRPr="00AC17ED">
        <w:rPr>
          <w:rFonts w:asciiTheme="majorHAnsi" w:hAnsiTheme="majorHAnsi" w:cstheme="majorHAnsi"/>
          <w:i/>
          <w:color w:val="000000" w:themeColor="text1"/>
          <w:spacing w:val="-4"/>
          <w:lang w:val="pl-PL"/>
        </w:rPr>
        <w:t xml:space="preserve">Căn cứ Thông tư số 02/2017/TT-VPCP ngày 31/10/2017 của </w:t>
      </w:r>
      <w:r w:rsidR="00E27D46" w:rsidRPr="00AC17ED">
        <w:rPr>
          <w:rFonts w:asciiTheme="majorHAnsi" w:hAnsiTheme="majorHAnsi" w:cstheme="majorHAnsi"/>
          <w:i/>
          <w:color w:val="000000" w:themeColor="text1"/>
          <w:spacing w:val="-4"/>
          <w:lang w:val="pl-PL"/>
        </w:rPr>
        <w:t xml:space="preserve">Bộ trưởng, Chủ nhiệm </w:t>
      </w:r>
      <w:r w:rsidRPr="00AC17ED">
        <w:rPr>
          <w:rFonts w:asciiTheme="majorHAnsi" w:hAnsiTheme="majorHAnsi" w:cstheme="majorHAnsi"/>
          <w:i/>
          <w:color w:val="000000" w:themeColor="text1"/>
          <w:spacing w:val="-4"/>
          <w:lang w:val="pl-PL"/>
        </w:rPr>
        <w:t>Văn phòng Chính phủ hướng dẫn về nghiệp vụ kiểm soát thủ tục hành chính;</w:t>
      </w:r>
    </w:p>
    <w:p w14:paraId="5DB5D0A9" w14:textId="11302F5F" w:rsidR="004A4A21" w:rsidRPr="00093240" w:rsidRDefault="00E27D46" w:rsidP="00492F0A">
      <w:pPr>
        <w:widowControl w:val="0"/>
        <w:tabs>
          <w:tab w:val="left" w:pos="9360"/>
        </w:tabs>
        <w:spacing w:before="120" w:line="360" w:lineRule="exact"/>
        <w:ind w:firstLine="709"/>
        <w:jc w:val="both"/>
        <w:rPr>
          <w:rFonts w:asciiTheme="majorHAnsi" w:hAnsiTheme="majorHAnsi" w:cstheme="majorHAnsi"/>
          <w:i/>
          <w:spacing w:val="-4"/>
        </w:rPr>
      </w:pPr>
      <w:r w:rsidRPr="00AC17ED">
        <w:rPr>
          <w:rFonts w:asciiTheme="majorHAnsi" w:hAnsiTheme="majorHAnsi" w:cstheme="majorHAnsi"/>
          <w:i/>
          <w:color w:val="000000" w:themeColor="text1"/>
          <w:spacing w:val="-4"/>
        </w:rPr>
        <w:t>Căn cứ</w:t>
      </w:r>
      <w:r w:rsidR="00492F0A" w:rsidRPr="00AC17ED">
        <w:rPr>
          <w:rFonts w:asciiTheme="majorHAnsi" w:hAnsiTheme="majorHAnsi" w:cstheme="majorHAnsi"/>
          <w:i/>
          <w:color w:val="000000" w:themeColor="text1"/>
          <w:spacing w:val="-4"/>
        </w:rPr>
        <w:t xml:space="preserve"> </w:t>
      </w:r>
      <w:r w:rsidRPr="00AC17ED">
        <w:rPr>
          <w:rFonts w:asciiTheme="majorHAnsi" w:hAnsiTheme="majorHAnsi" w:cstheme="majorHAnsi"/>
          <w:i/>
          <w:color w:val="000000" w:themeColor="text1"/>
          <w:spacing w:val="-4"/>
        </w:rPr>
        <w:t>Quyết định</w:t>
      </w:r>
      <w:r w:rsidR="00492F0A" w:rsidRPr="00AC17ED">
        <w:rPr>
          <w:rFonts w:asciiTheme="majorHAnsi" w:hAnsiTheme="majorHAnsi" w:cstheme="majorHAnsi"/>
          <w:i/>
          <w:color w:val="000000" w:themeColor="text1"/>
          <w:spacing w:val="-4"/>
        </w:rPr>
        <w:t xml:space="preserve"> </w:t>
      </w:r>
      <w:r w:rsidRPr="00AC17ED">
        <w:rPr>
          <w:rFonts w:asciiTheme="majorHAnsi" w:hAnsiTheme="majorHAnsi" w:cstheme="majorHAnsi"/>
          <w:i/>
          <w:color w:val="000000" w:themeColor="text1"/>
          <w:spacing w:val="-4"/>
        </w:rPr>
        <w:t xml:space="preserve">số </w:t>
      </w:r>
      <w:r w:rsidR="00093240">
        <w:rPr>
          <w:rFonts w:asciiTheme="majorHAnsi" w:hAnsiTheme="majorHAnsi" w:cstheme="majorHAnsi"/>
          <w:i/>
          <w:color w:val="000000" w:themeColor="text1"/>
          <w:spacing w:val="-4"/>
        </w:rPr>
        <w:t>458</w:t>
      </w:r>
      <w:r w:rsidRPr="00AC17ED">
        <w:rPr>
          <w:rFonts w:asciiTheme="majorHAnsi" w:hAnsiTheme="majorHAnsi" w:cstheme="majorHAnsi"/>
          <w:i/>
          <w:color w:val="000000" w:themeColor="text1"/>
          <w:spacing w:val="-4"/>
        </w:rPr>
        <w:t>/QĐ-</w:t>
      </w:r>
      <w:r w:rsidR="00140F58" w:rsidRPr="00AC17ED">
        <w:rPr>
          <w:rFonts w:asciiTheme="majorHAnsi" w:hAnsiTheme="majorHAnsi" w:cstheme="majorHAnsi"/>
          <w:i/>
          <w:color w:val="000000" w:themeColor="text1"/>
          <w:spacing w:val="-4"/>
        </w:rPr>
        <w:t xml:space="preserve">BNV ngày </w:t>
      </w:r>
      <w:r w:rsidR="00093240">
        <w:rPr>
          <w:rFonts w:asciiTheme="majorHAnsi" w:hAnsiTheme="majorHAnsi" w:cstheme="majorHAnsi"/>
          <w:i/>
          <w:color w:val="000000" w:themeColor="text1"/>
          <w:spacing w:val="-4"/>
        </w:rPr>
        <w:t>21/4</w:t>
      </w:r>
      <w:r w:rsidR="0054042B" w:rsidRPr="00AC17ED">
        <w:rPr>
          <w:rFonts w:asciiTheme="majorHAnsi" w:hAnsiTheme="majorHAnsi" w:cstheme="majorHAnsi"/>
          <w:i/>
          <w:color w:val="000000" w:themeColor="text1"/>
          <w:spacing w:val="-4"/>
        </w:rPr>
        <w:t>/2026</w:t>
      </w:r>
      <w:r w:rsidRPr="00AC17ED">
        <w:rPr>
          <w:rFonts w:asciiTheme="majorHAnsi" w:hAnsiTheme="majorHAnsi" w:cstheme="majorHAnsi"/>
          <w:i/>
          <w:color w:val="000000" w:themeColor="text1"/>
          <w:spacing w:val="-4"/>
        </w:rPr>
        <w:t xml:space="preserve"> </w:t>
      </w:r>
      <w:r w:rsidR="00FD73F9" w:rsidRPr="00AC17ED">
        <w:rPr>
          <w:rFonts w:asciiTheme="majorHAnsi" w:hAnsiTheme="majorHAnsi" w:cstheme="majorHAnsi"/>
          <w:i/>
          <w:color w:val="000000" w:themeColor="text1"/>
          <w:spacing w:val="-4"/>
        </w:rPr>
        <w:t xml:space="preserve">của Bộ </w:t>
      </w:r>
      <w:r w:rsidR="000A7A4C" w:rsidRPr="00AC17ED">
        <w:rPr>
          <w:rFonts w:asciiTheme="majorHAnsi" w:hAnsiTheme="majorHAnsi" w:cstheme="majorHAnsi"/>
          <w:i/>
          <w:color w:val="000000" w:themeColor="text1"/>
          <w:spacing w:val="-4"/>
        </w:rPr>
        <w:t xml:space="preserve">trưởng Bộ </w:t>
      </w:r>
      <w:r w:rsidR="00FD73F9" w:rsidRPr="00AC17ED">
        <w:rPr>
          <w:rFonts w:asciiTheme="majorHAnsi" w:hAnsiTheme="majorHAnsi" w:cstheme="majorHAnsi"/>
          <w:i/>
          <w:color w:val="000000" w:themeColor="text1"/>
          <w:spacing w:val="-4"/>
        </w:rPr>
        <w:t xml:space="preserve">Nội </w:t>
      </w:r>
      <w:r w:rsidR="00C15B0F" w:rsidRPr="00AC17ED">
        <w:rPr>
          <w:rFonts w:asciiTheme="majorHAnsi" w:hAnsiTheme="majorHAnsi" w:cstheme="majorHAnsi"/>
          <w:i/>
          <w:color w:val="000000" w:themeColor="text1"/>
          <w:spacing w:val="-4"/>
        </w:rPr>
        <w:t xml:space="preserve">vụ </w:t>
      </w:r>
      <w:r w:rsidR="00093240" w:rsidRPr="00093240">
        <w:rPr>
          <w:i/>
        </w:rPr>
        <w:t>công bố thủ tục hành chính mới ban hành, được sửa đổi, bổ sung, bị bãi bỏ tại Nghị quyết số 66.16/2026/NQ-CP về cắt giảm, đơn giản hóa thủ tục hành chính, quy định liên quan đến hoạt động sản xuất, kinh doanh thuộc phạm vi chức năng quản lý của Bộ Nội vụ</w:t>
      </w:r>
      <w:r w:rsidR="004A4A21" w:rsidRPr="00093240">
        <w:rPr>
          <w:rFonts w:asciiTheme="majorHAnsi" w:hAnsiTheme="majorHAnsi" w:cstheme="majorHAnsi"/>
          <w:i/>
          <w:spacing w:val="-4"/>
        </w:rPr>
        <w:t xml:space="preserve">; </w:t>
      </w:r>
    </w:p>
    <w:p w14:paraId="319A73E7" w14:textId="65C62C51" w:rsidR="00A105B1" w:rsidRPr="00AC17ED" w:rsidRDefault="00B06450" w:rsidP="0001354B">
      <w:pPr>
        <w:spacing w:before="120" w:after="120" w:line="252" w:lineRule="auto"/>
        <w:ind w:firstLine="709"/>
        <w:jc w:val="both"/>
        <w:rPr>
          <w:rFonts w:asciiTheme="majorHAnsi" w:eastAsia="Calibri" w:hAnsiTheme="majorHAnsi" w:cstheme="majorHAnsi"/>
          <w:i/>
          <w:lang w:val="pl-PL"/>
        </w:rPr>
      </w:pPr>
      <w:r w:rsidRPr="00AC17ED">
        <w:rPr>
          <w:rFonts w:asciiTheme="majorHAnsi" w:eastAsia="Calibri" w:hAnsiTheme="majorHAnsi" w:cstheme="majorHAnsi"/>
          <w:i/>
        </w:rPr>
        <w:t>X</w:t>
      </w:r>
      <w:r w:rsidR="003D22A9" w:rsidRPr="00AC17ED">
        <w:rPr>
          <w:rFonts w:asciiTheme="majorHAnsi" w:eastAsia="Calibri" w:hAnsiTheme="majorHAnsi" w:cstheme="majorHAnsi"/>
          <w:i/>
        </w:rPr>
        <w:t>ét</w:t>
      </w:r>
      <w:r w:rsidR="00A105B1" w:rsidRPr="00AC17ED">
        <w:rPr>
          <w:rFonts w:asciiTheme="majorHAnsi" w:eastAsia="Calibri" w:hAnsiTheme="majorHAnsi" w:cstheme="majorHAnsi"/>
          <w:i/>
          <w:lang w:val="pl-PL"/>
        </w:rPr>
        <w:t xml:space="preserve"> đề nghị của Giám đốc Sở </w:t>
      </w:r>
      <w:r w:rsidR="00061A57" w:rsidRPr="00AC17ED">
        <w:rPr>
          <w:rFonts w:asciiTheme="majorHAnsi" w:eastAsia="Calibri" w:hAnsiTheme="majorHAnsi" w:cstheme="majorHAnsi"/>
          <w:i/>
          <w:lang w:val="pl-PL"/>
        </w:rPr>
        <w:t>Nội vụ</w:t>
      </w:r>
      <w:r w:rsidR="00A105B1" w:rsidRPr="00AC17ED">
        <w:rPr>
          <w:rFonts w:asciiTheme="majorHAnsi" w:eastAsia="Calibri" w:hAnsiTheme="majorHAnsi" w:cstheme="majorHAnsi"/>
          <w:i/>
          <w:lang w:val="pl-PL"/>
        </w:rPr>
        <w:t xml:space="preserve"> </w:t>
      </w:r>
      <w:r w:rsidR="005443A4" w:rsidRPr="00AC17ED">
        <w:rPr>
          <w:rFonts w:asciiTheme="majorHAnsi" w:eastAsia="Calibri" w:hAnsiTheme="majorHAnsi" w:cstheme="majorHAnsi"/>
          <w:i/>
          <w:lang w:val="pl-PL"/>
        </w:rPr>
        <w:t xml:space="preserve">tỉnh </w:t>
      </w:r>
      <w:r w:rsidR="00A105B1" w:rsidRPr="00AC17ED">
        <w:rPr>
          <w:rFonts w:asciiTheme="majorHAnsi" w:eastAsia="Calibri" w:hAnsiTheme="majorHAnsi" w:cstheme="majorHAnsi"/>
          <w:i/>
          <w:lang w:val="pl-PL"/>
        </w:rPr>
        <w:t xml:space="preserve">Bắc </w:t>
      </w:r>
      <w:r w:rsidR="00105301" w:rsidRPr="00AC17ED">
        <w:rPr>
          <w:rFonts w:asciiTheme="majorHAnsi" w:eastAsia="Calibri" w:hAnsiTheme="majorHAnsi" w:cstheme="majorHAnsi"/>
          <w:i/>
          <w:lang w:val="pl-PL"/>
        </w:rPr>
        <w:t>Ninh</w:t>
      </w:r>
      <w:r w:rsidR="00A105B1" w:rsidRPr="00AC17ED">
        <w:rPr>
          <w:rFonts w:asciiTheme="majorHAnsi" w:eastAsia="Calibri" w:hAnsiTheme="majorHAnsi" w:cstheme="majorHAnsi"/>
          <w:i/>
          <w:lang w:val="pl-PL"/>
        </w:rPr>
        <w:t xml:space="preserve"> tại Tờ trình số</w:t>
      </w:r>
      <w:r w:rsidR="004944E4" w:rsidRPr="00AC17ED">
        <w:rPr>
          <w:rFonts w:asciiTheme="majorHAnsi" w:eastAsia="Calibri" w:hAnsiTheme="majorHAnsi" w:cstheme="majorHAnsi"/>
          <w:i/>
          <w:lang w:val="pl-PL"/>
        </w:rPr>
        <w:t xml:space="preserve"> </w:t>
      </w:r>
      <w:r w:rsidR="00093240">
        <w:rPr>
          <w:rFonts w:asciiTheme="majorHAnsi" w:eastAsia="Calibri" w:hAnsiTheme="majorHAnsi" w:cstheme="majorHAnsi"/>
          <w:i/>
          <w:lang w:val="pl-PL"/>
        </w:rPr>
        <w:t>268</w:t>
      </w:r>
      <w:r w:rsidR="00A105B1" w:rsidRPr="00AC17ED">
        <w:rPr>
          <w:rFonts w:asciiTheme="majorHAnsi" w:eastAsia="Calibri" w:hAnsiTheme="majorHAnsi" w:cstheme="majorHAnsi"/>
          <w:i/>
          <w:lang w:val="pl-PL"/>
        </w:rPr>
        <w:t>/TTr-</w:t>
      </w:r>
      <w:r w:rsidR="00061A57" w:rsidRPr="00AC17ED">
        <w:rPr>
          <w:rFonts w:asciiTheme="majorHAnsi" w:eastAsia="Calibri" w:hAnsiTheme="majorHAnsi" w:cstheme="majorHAnsi"/>
          <w:i/>
          <w:lang w:val="pl-PL"/>
        </w:rPr>
        <w:t>SNV</w:t>
      </w:r>
      <w:r w:rsidR="00BD5D09" w:rsidRPr="00AC17ED">
        <w:rPr>
          <w:rFonts w:asciiTheme="majorHAnsi" w:eastAsia="Calibri" w:hAnsiTheme="majorHAnsi" w:cstheme="majorHAnsi"/>
          <w:i/>
          <w:lang w:val="pl-PL"/>
        </w:rPr>
        <w:t xml:space="preserve"> ngày</w:t>
      </w:r>
      <w:r w:rsidR="00232168" w:rsidRPr="00AC17ED">
        <w:rPr>
          <w:rFonts w:asciiTheme="majorHAnsi" w:eastAsia="Calibri" w:hAnsiTheme="majorHAnsi" w:cstheme="majorHAnsi"/>
          <w:i/>
          <w:lang w:val="pl-PL"/>
        </w:rPr>
        <w:t xml:space="preserve"> </w:t>
      </w:r>
      <w:r w:rsidR="00093240">
        <w:rPr>
          <w:rFonts w:asciiTheme="majorHAnsi" w:eastAsia="Calibri" w:hAnsiTheme="majorHAnsi" w:cstheme="majorHAnsi"/>
          <w:i/>
          <w:lang w:val="pl-PL"/>
        </w:rPr>
        <w:t>23</w:t>
      </w:r>
      <w:r w:rsidR="005004C0" w:rsidRPr="00AC17ED">
        <w:rPr>
          <w:rFonts w:asciiTheme="majorHAnsi" w:eastAsia="Calibri" w:hAnsiTheme="majorHAnsi" w:cstheme="majorHAnsi"/>
          <w:i/>
          <w:lang w:val="pl-PL"/>
        </w:rPr>
        <w:t>/</w:t>
      </w:r>
      <w:r w:rsidR="00093240">
        <w:rPr>
          <w:rFonts w:asciiTheme="majorHAnsi" w:eastAsia="Calibri" w:hAnsiTheme="majorHAnsi" w:cstheme="majorHAnsi"/>
          <w:i/>
          <w:lang w:val="pl-PL"/>
        </w:rPr>
        <w:t>4</w:t>
      </w:r>
      <w:r w:rsidR="00061A57" w:rsidRPr="00AC17ED">
        <w:rPr>
          <w:rFonts w:asciiTheme="majorHAnsi" w:eastAsia="Calibri" w:hAnsiTheme="majorHAnsi" w:cstheme="majorHAnsi"/>
          <w:i/>
          <w:lang w:val="pl-PL"/>
        </w:rPr>
        <w:t>/2026</w:t>
      </w:r>
      <w:r w:rsidR="00A105B1" w:rsidRPr="00AC17ED">
        <w:rPr>
          <w:rFonts w:asciiTheme="majorHAnsi" w:eastAsia="Calibri" w:hAnsiTheme="majorHAnsi" w:cstheme="majorHAnsi"/>
          <w:i/>
          <w:lang w:val="pl-PL"/>
        </w:rPr>
        <w:t>.</w:t>
      </w:r>
    </w:p>
    <w:p w14:paraId="0D5D2AFB" w14:textId="77777777" w:rsidR="00A105B1" w:rsidRPr="00AC17ED" w:rsidRDefault="00A105B1" w:rsidP="00191B96">
      <w:pPr>
        <w:keepNext/>
        <w:spacing w:before="360" w:after="120"/>
        <w:jc w:val="center"/>
        <w:outlineLvl w:val="2"/>
        <w:rPr>
          <w:rFonts w:asciiTheme="majorHAnsi" w:eastAsia=".VnTime" w:hAnsiTheme="majorHAnsi" w:cstheme="majorHAnsi"/>
          <w:b/>
          <w:bCs/>
          <w:color w:val="000000" w:themeColor="text1"/>
          <w:lang w:val="x-none" w:eastAsia="x-none"/>
        </w:rPr>
      </w:pPr>
      <w:r w:rsidRPr="00AC17ED">
        <w:rPr>
          <w:rFonts w:asciiTheme="majorHAnsi" w:eastAsia=".VnTime" w:hAnsiTheme="majorHAnsi" w:cstheme="majorHAnsi"/>
          <w:b/>
          <w:bCs/>
          <w:color w:val="000000" w:themeColor="text1"/>
          <w:lang w:val="x-none" w:eastAsia="x-none"/>
        </w:rPr>
        <w:t>QUY</w:t>
      </w:r>
      <w:r w:rsidRPr="00AC17ED">
        <w:rPr>
          <w:rFonts w:asciiTheme="majorHAnsi" w:eastAsia=".VnTime" w:hAnsiTheme="majorHAnsi" w:cstheme="majorHAnsi"/>
          <w:b/>
          <w:bCs/>
          <w:color w:val="000000" w:themeColor="text1"/>
          <w:lang w:val="pl-PL" w:eastAsia="x-none"/>
        </w:rPr>
        <w:t>Ế</w:t>
      </w:r>
      <w:r w:rsidRPr="00AC17ED">
        <w:rPr>
          <w:rFonts w:asciiTheme="majorHAnsi" w:eastAsia=".VnTime" w:hAnsiTheme="majorHAnsi" w:cstheme="majorHAnsi"/>
          <w:b/>
          <w:bCs/>
          <w:color w:val="000000" w:themeColor="text1"/>
          <w:lang w:val="x-none" w:eastAsia="x-none"/>
        </w:rPr>
        <w:t>T ĐỊNH:</w:t>
      </w:r>
    </w:p>
    <w:p w14:paraId="7D769657" w14:textId="13D381E4" w:rsidR="00BC0E33" w:rsidRPr="00093240" w:rsidRDefault="00A105B1" w:rsidP="00BC20FD">
      <w:pPr>
        <w:ind w:firstLine="567"/>
        <w:jc w:val="both"/>
        <w:rPr>
          <w:rFonts w:asciiTheme="majorHAnsi" w:hAnsiTheme="majorHAnsi" w:cstheme="majorHAnsi"/>
          <w:color w:val="000000" w:themeColor="text1"/>
          <w:lang w:val="nl-NL"/>
        </w:rPr>
      </w:pPr>
      <w:r w:rsidRPr="00AC17ED">
        <w:rPr>
          <w:rFonts w:asciiTheme="majorHAnsi" w:eastAsia="Calibri" w:hAnsiTheme="majorHAnsi" w:cstheme="majorHAnsi"/>
          <w:b/>
          <w:bCs/>
          <w:color w:val="000000" w:themeColor="text1"/>
          <w:lang w:val="pl-PL"/>
        </w:rPr>
        <w:t>Điều 1</w:t>
      </w:r>
      <w:r w:rsidRPr="00AC17ED">
        <w:rPr>
          <w:rFonts w:asciiTheme="majorHAnsi" w:eastAsia="Calibri" w:hAnsiTheme="majorHAnsi" w:cstheme="majorHAnsi"/>
          <w:b/>
          <w:color w:val="000000" w:themeColor="text1"/>
          <w:lang w:val="pl-PL"/>
        </w:rPr>
        <w:t>.</w:t>
      </w:r>
      <w:r w:rsidRPr="00AC17ED">
        <w:rPr>
          <w:rFonts w:asciiTheme="majorHAnsi" w:eastAsia="Calibri" w:hAnsiTheme="majorHAnsi" w:cstheme="majorHAnsi"/>
          <w:color w:val="000000" w:themeColor="text1"/>
          <w:lang w:val="pl-PL"/>
        </w:rPr>
        <w:t xml:space="preserve"> </w:t>
      </w:r>
      <w:r w:rsidR="005344C7" w:rsidRPr="00093240">
        <w:rPr>
          <w:rFonts w:asciiTheme="majorHAnsi" w:eastAsia="Calibri" w:hAnsiTheme="majorHAnsi" w:cstheme="majorHAnsi"/>
          <w:color w:val="000000" w:themeColor="text1"/>
          <w:lang w:val="pl-PL"/>
        </w:rPr>
        <w:t>Công bố</w:t>
      </w:r>
      <w:r w:rsidRPr="00093240">
        <w:rPr>
          <w:rFonts w:asciiTheme="majorHAnsi" w:eastAsia="Calibri" w:hAnsiTheme="majorHAnsi" w:cstheme="majorHAnsi"/>
          <w:color w:val="000000" w:themeColor="text1"/>
          <w:lang w:val="pl-PL"/>
        </w:rPr>
        <w:t xml:space="preserve"> kèm theo Quyết định này</w:t>
      </w:r>
      <w:r w:rsidR="00725CBE" w:rsidRPr="00093240">
        <w:rPr>
          <w:rFonts w:asciiTheme="majorHAnsi" w:eastAsia="Calibri" w:hAnsiTheme="majorHAnsi" w:cstheme="majorHAnsi"/>
          <w:color w:val="000000" w:themeColor="text1"/>
          <w:lang w:val="pl-PL"/>
        </w:rPr>
        <w:t xml:space="preserve"> </w:t>
      </w:r>
      <w:r w:rsidR="00093240" w:rsidRPr="00093240">
        <w:rPr>
          <w:rFonts w:asciiTheme="majorHAnsi" w:hAnsiTheme="majorHAnsi" w:cstheme="majorHAnsi"/>
          <w:color w:val="000000" w:themeColor="text1"/>
          <w:lang w:val="pl-PL"/>
        </w:rPr>
        <w:t>danh mục thủ tục hành chính mới ban hành, sửa đổi, bổ sung và bị bãi bỏ trong lĩnh vực quản lý lao động ngoài nước, lĩnh vực lao động, tiền lương thuộc phạm vi, chức năng quản lý nhà nước của Sở Nội vụ tỉnh Bắc Ninh</w:t>
      </w:r>
      <w:r w:rsidRPr="00093240">
        <w:rPr>
          <w:rFonts w:asciiTheme="majorHAnsi" w:hAnsiTheme="majorHAnsi" w:cstheme="majorHAnsi"/>
          <w:color w:val="000000" w:themeColor="text1"/>
          <w:lang w:val="nl-NL"/>
        </w:rPr>
        <w:t>.</w:t>
      </w:r>
      <w:r w:rsidR="0054042B" w:rsidRPr="00093240">
        <w:rPr>
          <w:rFonts w:asciiTheme="majorHAnsi" w:hAnsiTheme="majorHAnsi" w:cstheme="majorHAnsi"/>
          <w:color w:val="000000" w:themeColor="text1"/>
          <w:lang w:val="nl-NL"/>
        </w:rPr>
        <w:t xml:space="preserve"> </w:t>
      </w:r>
    </w:p>
    <w:p w14:paraId="0F80DA10" w14:textId="243AC3CF" w:rsidR="00A105B1" w:rsidRPr="00AC17ED" w:rsidRDefault="00A105B1" w:rsidP="00BC0E33">
      <w:pPr>
        <w:spacing w:before="240" w:after="120" w:line="252" w:lineRule="auto"/>
        <w:ind w:firstLine="567"/>
        <w:jc w:val="center"/>
        <w:rPr>
          <w:rFonts w:asciiTheme="majorHAnsi" w:hAnsiTheme="majorHAnsi" w:cstheme="majorHAnsi"/>
          <w:i/>
          <w:color w:val="000000" w:themeColor="text1"/>
          <w:lang w:val="nl-NL"/>
        </w:rPr>
      </w:pPr>
      <w:r w:rsidRPr="00AC17ED">
        <w:rPr>
          <w:rFonts w:asciiTheme="majorHAnsi" w:hAnsiTheme="majorHAnsi" w:cstheme="majorHAnsi"/>
          <w:i/>
          <w:color w:val="000000" w:themeColor="text1"/>
          <w:lang w:val="nl-NL"/>
        </w:rPr>
        <w:t>(</w:t>
      </w:r>
      <w:r w:rsidR="00DB7136" w:rsidRPr="00AC17ED">
        <w:rPr>
          <w:rFonts w:asciiTheme="majorHAnsi" w:hAnsiTheme="majorHAnsi" w:cstheme="majorHAnsi"/>
          <w:i/>
          <w:color w:val="000000" w:themeColor="text1"/>
          <w:lang w:val="nl-NL"/>
        </w:rPr>
        <w:t>C</w:t>
      </w:r>
      <w:r w:rsidR="00156BB4" w:rsidRPr="00AC17ED">
        <w:rPr>
          <w:rFonts w:asciiTheme="majorHAnsi" w:hAnsiTheme="majorHAnsi" w:cstheme="majorHAnsi"/>
          <w:i/>
          <w:color w:val="000000" w:themeColor="text1"/>
          <w:lang w:val="nl-NL"/>
        </w:rPr>
        <w:t>hi tiết theo</w:t>
      </w:r>
      <w:r w:rsidR="00DB7136" w:rsidRPr="00AC17ED">
        <w:rPr>
          <w:rFonts w:asciiTheme="majorHAnsi" w:hAnsiTheme="majorHAnsi" w:cstheme="majorHAnsi"/>
          <w:i/>
          <w:color w:val="000000" w:themeColor="text1"/>
          <w:lang w:val="nl-NL"/>
        </w:rPr>
        <w:t xml:space="preserve"> phụ lục</w:t>
      </w:r>
      <w:r w:rsidR="0054042B" w:rsidRPr="00AC17ED">
        <w:rPr>
          <w:rFonts w:asciiTheme="majorHAnsi" w:hAnsiTheme="majorHAnsi" w:cstheme="majorHAnsi"/>
          <w:i/>
          <w:color w:val="000000" w:themeColor="text1"/>
          <w:lang w:val="nl-NL"/>
        </w:rPr>
        <w:t xml:space="preserve"> đính kèm</w:t>
      </w:r>
      <w:r w:rsidRPr="00AC17ED">
        <w:rPr>
          <w:rFonts w:asciiTheme="majorHAnsi" w:hAnsiTheme="majorHAnsi" w:cstheme="majorHAnsi"/>
          <w:i/>
          <w:color w:val="000000" w:themeColor="text1"/>
          <w:lang w:val="nl-NL"/>
        </w:rPr>
        <w:t>)</w:t>
      </w:r>
    </w:p>
    <w:p w14:paraId="5D3A4FDB" w14:textId="321B9424" w:rsidR="0012292B" w:rsidRPr="00AC17ED" w:rsidRDefault="00CA6065" w:rsidP="0001354B">
      <w:pPr>
        <w:spacing w:before="120" w:line="360" w:lineRule="exact"/>
        <w:ind w:firstLine="709"/>
        <w:jc w:val="both"/>
        <w:rPr>
          <w:rFonts w:asciiTheme="majorHAnsi" w:eastAsia="Calibri" w:hAnsiTheme="majorHAnsi" w:cstheme="majorHAnsi"/>
          <w:color w:val="000000" w:themeColor="text1"/>
        </w:rPr>
      </w:pPr>
      <w:r w:rsidRPr="00AC17ED">
        <w:rPr>
          <w:rFonts w:asciiTheme="majorHAnsi" w:eastAsia="Calibri" w:hAnsiTheme="majorHAnsi" w:cstheme="majorHAnsi"/>
          <w:b/>
          <w:color w:val="000000" w:themeColor="text1"/>
        </w:rPr>
        <w:lastRenderedPageBreak/>
        <w:t xml:space="preserve">Điều 2. </w:t>
      </w:r>
      <w:r w:rsidRPr="00AC17ED">
        <w:rPr>
          <w:rFonts w:asciiTheme="majorHAnsi" w:eastAsia="Calibri" w:hAnsiTheme="majorHAnsi" w:cstheme="majorHAnsi"/>
          <w:color w:val="000000" w:themeColor="text1"/>
        </w:rPr>
        <w:t xml:space="preserve">Giao </w:t>
      </w:r>
      <w:r w:rsidR="00E27D46" w:rsidRPr="00AC17ED">
        <w:rPr>
          <w:rFonts w:asciiTheme="majorHAnsi" w:eastAsia="Calibri" w:hAnsiTheme="majorHAnsi" w:cstheme="majorHAnsi"/>
          <w:color w:val="000000" w:themeColor="text1"/>
        </w:rPr>
        <w:t xml:space="preserve">các cơ quan, </w:t>
      </w:r>
      <w:r w:rsidR="006030F0" w:rsidRPr="00AC17ED">
        <w:rPr>
          <w:rFonts w:asciiTheme="majorHAnsi" w:eastAsia="Calibri" w:hAnsiTheme="majorHAnsi" w:cstheme="majorHAnsi"/>
          <w:color w:val="000000" w:themeColor="text1"/>
        </w:rPr>
        <w:t>địa phương</w:t>
      </w:r>
      <w:r w:rsidR="0012292B" w:rsidRPr="00AC17ED">
        <w:rPr>
          <w:rFonts w:asciiTheme="majorHAnsi" w:eastAsia="Calibri" w:hAnsiTheme="majorHAnsi" w:cstheme="majorHAnsi"/>
          <w:color w:val="000000" w:themeColor="text1"/>
        </w:rPr>
        <w:t>:</w:t>
      </w:r>
    </w:p>
    <w:p w14:paraId="21167FAB" w14:textId="670EF02F" w:rsidR="00F72FA7" w:rsidRPr="00AC17ED" w:rsidRDefault="00E27D46" w:rsidP="0001354B">
      <w:pPr>
        <w:spacing w:before="120" w:line="360" w:lineRule="exact"/>
        <w:ind w:firstLine="709"/>
        <w:jc w:val="both"/>
        <w:rPr>
          <w:rFonts w:asciiTheme="majorHAnsi" w:eastAsia="Calibri" w:hAnsiTheme="majorHAnsi" w:cstheme="majorHAnsi"/>
          <w:color w:val="000000" w:themeColor="text1"/>
        </w:rPr>
      </w:pPr>
      <w:r w:rsidRPr="00AC17ED">
        <w:rPr>
          <w:rFonts w:asciiTheme="majorHAnsi" w:eastAsia="Calibri" w:hAnsiTheme="majorHAnsi" w:cstheme="majorHAnsi"/>
          <w:color w:val="000000" w:themeColor="text1"/>
        </w:rPr>
        <w:t xml:space="preserve">1. Sở </w:t>
      </w:r>
      <w:r w:rsidR="00061A57" w:rsidRPr="00AC17ED">
        <w:rPr>
          <w:rFonts w:asciiTheme="majorHAnsi" w:eastAsia="Calibri" w:hAnsiTheme="majorHAnsi" w:cstheme="majorHAnsi"/>
          <w:color w:val="000000" w:themeColor="text1"/>
        </w:rPr>
        <w:t>Nội vụ</w:t>
      </w:r>
      <w:r w:rsidRPr="00AC17ED">
        <w:rPr>
          <w:rFonts w:asciiTheme="majorHAnsi" w:eastAsia="Calibri" w:hAnsiTheme="majorHAnsi" w:cstheme="majorHAnsi"/>
          <w:color w:val="000000" w:themeColor="text1"/>
        </w:rPr>
        <w:t xml:space="preserve"> chủ trì, phối hợp với Văn phòng UBND tỉnh (Trung tâm Phục vụ</w:t>
      </w:r>
      <w:r w:rsidR="00F72FA7" w:rsidRPr="00AC17ED">
        <w:rPr>
          <w:rFonts w:asciiTheme="majorHAnsi" w:eastAsia="Calibri" w:hAnsiTheme="majorHAnsi" w:cstheme="majorHAnsi"/>
          <w:color w:val="000000" w:themeColor="text1"/>
        </w:rPr>
        <w:t xml:space="preserve"> hành chính công</w:t>
      </w:r>
      <w:r w:rsidRPr="00AC17ED">
        <w:rPr>
          <w:rFonts w:asciiTheme="majorHAnsi" w:eastAsia="Calibri" w:hAnsiTheme="majorHAnsi" w:cstheme="majorHAnsi"/>
          <w:color w:val="000000" w:themeColor="text1"/>
        </w:rPr>
        <w:t>)</w:t>
      </w:r>
    </w:p>
    <w:p w14:paraId="772C874E" w14:textId="5D608007" w:rsidR="00E27D46" w:rsidRPr="00AC17ED" w:rsidRDefault="00E27D46" w:rsidP="0001354B">
      <w:pPr>
        <w:spacing w:before="120" w:line="360" w:lineRule="exact"/>
        <w:ind w:firstLine="709"/>
        <w:jc w:val="both"/>
        <w:rPr>
          <w:rFonts w:asciiTheme="majorHAnsi" w:eastAsia="Calibri" w:hAnsiTheme="majorHAnsi" w:cstheme="majorHAnsi"/>
        </w:rPr>
      </w:pPr>
      <w:r w:rsidRPr="00AC17ED">
        <w:rPr>
          <w:rFonts w:asciiTheme="majorHAnsi" w:eastAsia="Calibri" w:hAnsiTheme="majorHAnsi" w:cstheme="majorHAnsi"/>
          <w:color w:val="000000" w:themeColor="text1"/>
        </w:rPr>
        <w:t xml:space="preserve">Rà soát, </w:t>
      </w:r>
      <w:r w:rsidRPr="00AC17ED">
        <w:rPr>
          <w:rFonts w:asciiTheme="majorHAnsi" w:eastAsia="Calibri" w:hAnsiTheme="majorHAnsi" w:cstheme="majorHAnsi"/>
        </w:rPr>
        <w:t>xây dựng quy trình nội bộ</w:t>
      </w:r>
      <w:r w:rsidR="008C24A6" w:rsidRPr="00AC17ED">
        <w:rPr>
          <w:rFonts w:asciiTheme="majorHAnsi" w:eastAsia="Calibri" w:hAnsiTheme="majorHAnsi" w:cstheme="majorHAnsi"/>
        </w:rPr>
        <w:t>, quy trình điện tử</w:t>
      </w:r>
      <w:r w:rsidRPr="00AC17ED">
        <w:rPr>
          <w:rFonts w:asciiTheme="majorHAnsi" w:eastAsia="Calibri" w:hAnsiTheme="majorHAnsi" w:cstheme="majorHAnsi"/>
        </w:rPr>
        <w:t xml:space="preserve"> trong giải quyết TTHC theo nội công bố tại Quyết định này và các quy định khác có liên quan đến thực hiện TTHC theo cơ chế một cửa, một cửa liên thông; đồng bộ, tích hợp trên Cổng dịch vụ công quốc gia theo quy đị</w:t>
      </w:r>
      <w:r w:rsidR="00D955DF" w:rsidRPr="00AC17ED">
        <w:rPr>
          <w:rFonts w:asciiTheme="majorHAnsi" w:eastAsia="Calibri" w:hAnsiTheme="majorHAnsi" w:cstheme="majorHAnsi"/>
        </w:rPr>
        <w:t>nh</w:t>
      </w:r>
      <w:r w:rsidR="002A1B05" w:rsidRPr="00AC17ED">
        <w:rPr>
          <w:rFonts w:asciiTheme="majorHAnsi" w:hAnsiTheme="majorHAnsi" w:cstheme="majorHAnsi"/>
        </w:rPr>
        <w:t xml:space="preserve">; </w:t>
      </w:r>
      <w:r w:rsidR="00492F0A" w:rsidRPr="00AC17ED">
        <w:rPr>
          <w:rFonts w:asciiTheme="majorHAnsi" w:hAnsiTheme="majorHAnsi" w:cstheme="majorHAnsi"/>
        </w:rPr>
        <w:t xml:space="preserve">triển khai thực hiện trên Hệ thống thông tin giải quyết TTHC theo mô hình tập trung của Bộ </w:t>
      </w:r>
      <w:r w:rsidR="002A1B05" w:rsidRPr="00AC17ED">
        <w:rPr>
          <w:rFonts w:asciiTheme="majorHAnsi" w:eastAsia="Calibri" w:hAnsiTheme="majorHAnsi" w:cstheme="majorHAnsi"/>
          <w:spacing w:val="-6"/>
        </w:rPr>
        <w:t>Nội vụ</w:t>
      </w:r>
      <w:r w:rsidR="00492F0A" w:rsidRPr="00AC17ED">
        <w:rPr>
          <w:rFonts w:asciiTheme="majorHAnsi" w:hAnsiTheme="majorHAnsi" w:cstheme="majorHAnsi"/>
        </w:rPr>
        <w:t xml:space="preserve"> theo chỉ đạo.</w:t>
      </w:r>
    </w:p>
    <w:p w14:paraId="024FA06B" w14:textId="77777777" w:rsidR="00E27D46" w:rsidRPr="00AC17ED" w:rsidRDefault="00E27D46" w:rsidP="0001354B">
      <w:pPr>
        <w:spacing w:before="120" w:line="360" w:lineRule="exact"/>
        <w:ind w:firstLine="709"/>
        <w:jc w:val="both"/>
        <w:rPr>
          <w:rFonts w:asciiTheme="majorHAnsi" w:eastAsia="Calibri" w:hAnsiTheme="majorHAnsi" w:cstheme="majorHAnsi"/>
        </w:rPr>
      </w:pPr>
      <w:r w:rsidRPr="00AC17ED">
        <w:rPr>
          <w:rFonts w:asciiTheme="majorHAnsi" w:eastAsia="Calibri" w:hAnsiTheme="majorHAnsi" w:cstheme="majorHAnsi"/>
        </w:rPr>
        <w:t xml:space="preserve">Thời hạn hoàn thành không quá 05 ngày làm việc kể từ ngày ban hành Quyết định. </w:t>
      </w:r>
    </w:p>
    <w:p w14:paraId="785736C2" w14:textId="0688FE27" w:rsidR="00745E27" w:rsidRPr="00AC17ED" w:rsidRDefault="00E27D46" w:rsidP="0001354B">
      <w:pPr>
        <w:spacing w:before="120" w:line="360" w:lineRule="exact"/>
        <w:ind w:firstLine="709"/>
        <w:jc w:val="both"/>
        <w:rPr>
          <w:rFonts w:asciiTheme="majorHAnsi" w:eastAsia="Calibri" w:hAnsiTheme="majorHAnsi" w:cstheme="majorHAnsi"/>
          <w:color w:val="000000" w:themeColor="text1"/>
        </w:rPr>
      </w:pPr>
      <w:r w:rsidRPr="00AC17ED">
        <w:rPr>
          <w:rFonts w:asciiTheme="majorHAnsi" w:eastAsia="Calibri" w:hAnsiTheme="majorHAnsi" w:cstheme="majorHAnsi"/>
        </w:rPr>
        <w:t xml:space="preserve">2. </w:t>
      </w:r>
      <w:r w:rsidR="00745E27" w:rsidRPr="00AC17ED">
        <w:rPr>
          <w:rFonts w:asciiTheme="majorHAnsi" w:eastAsia="Calibri" w:hAnsiTheme="majorHAnsi" w:cstheme="majorHAnsi"/>
        </w:rPr>
        <w:t xml:space="preserve">Sở </w:t>
      </w:r>
      <w:r w:rsidR="00061A57" w:rsidRPr="00AC17ED">
        <w:rPr>
          <w:rFonts w:asciiTheme="majorHAnsi" w:eastAsia="Calibri" w:hAnsiTheme="majorHAnsi" w:cstheme="majorHAnsi"/>
        </w:rPr>
        <w:t>Nội vụ</w:t>
      </w:r>
      <w:r w:rsidR="00745E27" w:rsidRPr="00AC17ED">
        <w:rPr>
          <w:rFonts w:asciiTheme="majorHAnsi" w:eastAsia="Calibri" w:hAnsiTheme="majorHAnsi" w:cstheme="majorHAnsi"/>
        </w:rPr>
        <w:t xml:space="preserve">, UBND các xã, phường niêm yết công khai nội dung TTHC tại Trung tâm Phục vụ hành chính công, Điểm tiếp nhận và trả kết quả giải quyết TTHC; thực hiện giải quyết TTHC theo Quyết định này và </w:t>
      </w:r>
      <w:r w:rsidR="00061A57" w:rsidRPr="00AC17ED">
        <w:rPr>
          <w:rFonts w:asciiTheme="majorHAnsi" w:hAnsiTheme="majorHAnsi" w:cstheme="majorHAnsi"/>
          <w:spacing w:val="-4"/>
        </w:rPr>
        <w:t xml:space="preserve">Quyết định số </w:t>
      </w:r>
      <w:r w:rsidR="00093240">
        <w:rPr>
          <w:rFonts w:asciiTheme="majorHAnsi" w:hAnsiTheme="majorHAnsi" w:cstheme="majorHAnsi"/>
          <w:spacing w:val="-4"/>
        </w:rPr>
        <w:t>458</w:t>
      </w:r>
      <w:r w:rsidR="0054042B" w:rsidRPr="00AC17ED">
        <w:rPr>
          <w:rFonts w:asciiTheme="majorHAnsi" w:hAnsiTheme="majorHAnsi" w:cstheme="majorHAnsi"/>
          <w:spacing w:val="-4"/>
        </w:rPr>
        <w:t>/QĐ-</w:t>
      </w:r>
      <w:r w:rsidR="0054042B" w:rsidRPr="00AC17ED">
        <w:rPr>
          <w:rFonts w:asciiTheme="majorHAnsi" w:hAnsiTheme="majorHAnsi" w:cstheme="majorHAnsi"/>
          <w:color w:val="000000" w:themeColor="text1"/>
          <w:spacing w:val="-4"/>
        </w:rPr>
        <w:t xml:space="preserve">BNV ngày </w:t>
      </w:r>
      <w:r w:rsidR="00093240">
        <w:rPr>
          <w:rFonts w:asciiTheme="majorHAnsi" w:hAnsiTheme="majorHAnsi" w:cstheme="majorHAnsi"/>
          <w:color w:val="000000" w:themeColor="text1"/>
          <w:spacing w:val="-4"/>
        </w:rPr>
        <w:t>21/4</w:t>
      </w:r>
      <w:r w:rsidR="0054042B" w:rsidRPr="00AC17ED">
        <w:rPr>
          <w:rFonts w:asciiTheme="majorHAnsi" w:hAnsiTheme="majorHAnsi" w:cstheme="majorHAnsi"/>
          <w:color w:val="000000" w:themeColor="text1"/>
          <w:spacing w:val="-4"/>
        </w:rPr>
        <w:t>/2026</w:t>
      </w:r>
      <w:r w:rsidR="00BC0E33" w:rsidRPr="00AC17ED">
        <w:rPr>
          <w:rFonts w:asciiTheme="majorHAnsi" w:hAnsiTheme="majorHAnsi" w:cstheme="majorHAnsi"/>
          <w:color w:val="000000" w:themeColor="text1"/>
          <w:spacing w:val="-4"/>
        </w:rPr>
        <w:t xml:space="preserve"> </w:t>
      </w:r>
      <w:r w:rsidR="00061A57" w:rsidRPr="00AC17ED">
        <w:rPr>
          <w:rFonts w:asciiTheme="majorHAnsi" w:hAnsiTheme="majorHAnsi" w:cstheme="majorHAnsi"/>
          <w:color w:val="000000" w:themeColor="text1"/>
          <w:spacing w:val="-4"/>
        </w:rPr>
        <w:t xml:space="preserve">của Bộ trưởng Bộ Nội vụ </w:t>
      </w:r>
      <w:r w:rsidR="00745E27" w:rsidRPr="00AC17ED">
        <w:rPr>
          <w:rFonts w:asciiTheme="majorHAnsi" w:eastAsia="Calibri" w:hAnsiTheme="majorHAnsi" w:cstheme="majorHAnsi"/>
          <w:color w:val="000000" w:themeColor="text1"/>
        </w:rPr>
        <w:t>đã công khai trên Cổng dịch vụ công quốc gia (https://dichvucong.gov.vn).</w:t>
      </w:r>
    </w:p>
    <w:p w14:paraId="41EC1A96" w14:textId="77777777" w:rsidR="00093240" w:rsidRDefault="00093B67" w:rsidP="009A4C1D">
      <w:pPr>
        <w:spacing w:before="120" w:line="360" w:lineRule="exact"/>
        <w:ind w:firstLine="709"/>
        <w:jc w:val="both"/>
        <w:rPr>
          <w:rFonts w:asciiTheme="majorHAnsi" w:eastAsia="Calibri" w:hAnsiTheme="majorHAnsi" w:cstheme="majorHAnsi"/>
          <w:color w:val="000000" w:themeColor="text1"/>
        </w:rPr>
      </w:pPr>
      <w:r w:rsidRPr="00AC17ED">
        <w:rPr>
          <w:rFonts w:asciiTheme="majorHAnsi" w:eastAsia="Calibri" w:hAnsiTheme="majorHAnsi" w:cstheme="majorHAnsi"/>
          <w:b/>
          <w:color w:val="000000" w:themeColor="text1"/>
          <w:lang w:val="vi-VN"/>
        </w:rPr>
        <w:t xml:space="preserve">Điều </w:t>
      </w:r>
      <w:r w:rsidR="0012292B" w:rsidRPr="00AC17ED">
        <w:rPr>
          <w:rFonts w:asciiTheme="majorHAnsi" w:eastAsia="Calibri" w:hAnsiTheme="majorHAnsi" w:cstheme="majorHAnsi"/>
          <w:b/>
          <w:color w:val="000000" w:themeColor="text1"/>
        </w:rPr>
        <w:t>3</w:t>
      </w:r>
      <w:r w:rsidRPr="00AC17ED">
        <w:rPr>
          <w:rFonts w:asciiTheme="majorHAnsi" w:eastAsia="Calibri" w:hAnsiTheme="majorHAnsi" w:cstheme="majorHAnsi"/>
          <w:b/>
          <w:color w:val="000000" w:themeColor="text1"/>
          <w:lang w:val="vi-VN"/>
        </w:rPr>
        <w:t>.</w:t>
      </w:r>
      <w:r w:rsidRPr="00AC17ED">
        <w:rPr>
          <w:rFonts w:asciiTheme="majorHAnsi" w:eastAsia="Calibri" w:hAnsiTheme="majorHAnsi" w:cstheme="majorHAnsi"/>
          <w:color w:val="000000" w:themeColor="text1"/>
          <w:lang w:val="vi-VN"/>
        </w:rPr>
        <w:t xml:space="preserve"> </w:t>
      </w:r>
      <w:r w:rsidR="00BC0E33" w:rsidRPr="00AC17ED">
        <w:rPr>
          <w:rFonts w:asciiTheme="majorHAnsi" w:eastAsia="Calibri" w:hAnsiTheme="majorHAnsi" w:cstheme="majorHAnsi"/>
          <w:color w:val="000000" w:themeColor="text1"/>
        </w:rPr>
        <w:t xml:space="preserve">Quyết định này </w:t>
      </w:r>
      <w:r w:rsidR="006030F0" w:rsidRPr="00AC17ED">
        <w:rPr>
          <w:rFonts w:asciiTheme="majorHAnsi" w:eastAsia="Calibri" w:hAnsiTheme="majorHAnsi" w:cstheme="majorHAnsi"/>
          <w:color w:val="000000" w:themeColor="text1"/>
        </w:rPr>
        <w:t xml:space="preserve">có hiệu lực theo Quyết định số </w:t>
      </w:r>
      <w:r w:rsidR="00093240">
        <w:rPr>
          <w:rFonts w:asciiTheme="majorHAnsi" w:hAnsiTheme="majorHAnsi" w:cstheme="majorHAnsi"/>
          <w:spacing w:val="-4"/>
        </w:rPr>
        <w:t>458</w:t>
      </w:r>
      <w:r w:rsidR="00BC20FD" w:rsidRPr="00AC17ED">
        <w:rPr>
          <w:rFonts w:asciiTheme="majorHAnsi" w:hAnsiTheme="majorHAnsi" w:cstheme="majorHAnsi"/>
          <w:spacing w:val="-4"/>
        </w:rPr>
        <w:t>/QĐ-</w:t>
      </w:r>
      <w:r w:rsidR="00093240">
        <w:rPr>
          <w:rFonts w:asciiTheme="majorHAnsi" w:hAnsiTheme="majorHAnsi" w:cstheme="majorHAnsi"/>
          <w:color w:val="000000" w:themeColor="text1"/>
          <w:spacing w:val="-4"/>
        </w:rPr>
        <w:t>BNV ngày 21/4</w:t>
      </w:r>
      <w:r w:rsidR="00BC20FD" w:rsidRPr="00AC17ED">
        <w:rPr>
          <w:rFonts w:asciiTheme="majorHAnsi" w:hAnsiTheme="majorHAnsi" w:cstheme="majorHAnsi"/>
          <w:color w:val="000000" w:themeColor="text1"/>
          <w:spacing w:val="-4"/>
        </w:rPr>
        <w:t>/2026 của Bộ trưởng Bộ Nội vụ</w:t>
      </w:r>
      <w:r w:rsidR="006030F0" w:rsidRPr="00AC17ED">
        <w:rPr>
          <w:rFonts w:asciiTheme="majorHAnsi" w:eastAsia="Calibri" w:hAnsiTheme="majorHAnsi" w:cstheme="majorHAnsi"/>
          <w:color w:val="000000" w:themeColor="text1"/>
        </w:rPr>
        <w:t xml:space="preserve">; </w:t>
      </w:r>
      <w:r w:rsidR="00093240">
        <w:rPr>
          <w:rFonts w:asciiTheme="majorHAnsi" w:eastAsia="Calibri" w:hAnsiTheme="majorHAnsi" w:cstheme="majorHAnsi"/>
          <w:color w:val="000000" w:themeColor="text1"/>
        </w:rPr>
        <w:t xml:space="preserve">sửa đổi, bổ sung hoặc </w:t>
      </w:r>
      <w:r w:rsidR="00BC20FD" w:rsidRPr="00AC17ED">
        <w:rPr>
          <w:rFonts w:asciiTheme="majorHAnsi" w:eastAsia="Calibri" w:hAnsiTheme="majorHAnsi" w:cstheme="majorHAnsi"/>
          <w:color w:val="000000" w:themeColor="text1"/>
        </w:rPr>
        <w:t xml:space="preserve">bãi bỏ </w:t>
      </w:r>
      <w:r w:rsidR="00C52D3C" w:rsidRPr="00AC17ED">
        <w:rPr>
          <w:rFonts w:asciiTheme="majorHAnsi" w:eastAsia="Calibri" w:hAnsiTheme="majorHAnsi" w:cstheme="majorHAnsi"/>
          <w:color w:val="000000" w:themeColor="text1"/>
        </w:rPr>
        <w:t>danh mục TTHC tương ứng được công bố tại</w:t>
      </w:r>
      <w:r w:rsidR="00093240">
        <w:rPr>
          <w:rFonts w:asciiTheme="majorHAnsi" w:eastAsia="Calibri" w:hAnsiTheme="majorHAnsi" w:cstheme="majorHAnsi"/>
          <w:color w:val="000000" w:themeColor="text1"/>
        </w:rPr>
        <w:t xml:space="preserve"> các Quyết định: </w:t>
      </w:r>
    </w:p>
    <w:p w14:paraId="4D61F12D" w14:textId="581BF31B" w:rsidR="00093240" w:rsidRDefault="00093240" w:rsidP="00093240">
      <w:pPr>
        <w:spacing w:before="120" w:line="360" w:lineRule="exact"/>
        <w:ind w:firstLine="709"/>
        <w:jc w:val="both"/>
        <w:rPr>
          <w:rFonts w:asciiTheme="majorHAnsi" w:eastAsia="Calibri" w:hAnsiTheme="majorHAnsi" w:cstheme="majorHAnsi"/>
        </w:rPr>
      </w:pPr>
      <w:r w:rsidRPr="00093DDA">
        <w:rPr>
          <w:rFonts w:asciiTheme="majorHAnsi" w:eastAsia="Calibri" w:hAnsiTheme="majorHAnsi" w:cstheme="majorHAnsi"/>
        </w:rPr>
        <w:t>- Quyết định số 529/QĐ-UBND ngày 25/3/2025; Quyết định số 1174/QĐ-UBND ngày 27/6/2025; Qcủa Chủ tịch UBND tỉnh Bắ</w:t>
      </w:r>
      <w:r>
        <w:rPr>
          <w:rFonts w:asciiTheme="majorHAnsi" w:eastAsia="Calibri" w:hAnsiTheme="majorHAnsi" w:cstheme="majorHAnsi"/>
        </w:rPr>
        <w:t>c Ninh.</w:t>
      </w:r>
    </w:p>
    <w:p w14:paraId="434A3976" w14:textId="256311E1" w:rsidR="00093240" w:rsidRPr="00093240" w:rsidRDefault="00093240" w:rsidP="00093240">
      <w:pPr>
        <w:spacing w:before="120" w:line="360" w:lineRule="exact"/>
        <w:ind w:firstLine="709"/>
        <w:jc w:val="both"/>
        <w:rPr>
          <w:rFonts w:asciiTheme="majorHAnsi" w:eastAsia="Calibri" w:hAnsiTheme="majorHAnsi" w:cstheme="majorHAnsi"/>
          <w:spacing w:val="-4"/>
        </w:rPr>
      </w:pPr>
      <w:r w:rsidRPr="00093240">
        <w:rPr>
          <w:rFonts w:asciiTheme="majorHAnsi" w:eastAsia="Calibri" w:hAnsiTheme="majorHAnsi" w:cstheme="majorHAnsi"/>
          <w:spacing w:val="-4"/>
        </w:rPr>
        <w:t>- Quyết định số 541/QĐ-UBND ngày 20/4/2025 Chủ tịch UBND tỉnh Bắc Giang.</w:t>
      </w:r>
    </w:p>
    <w:p w14:paraId="656F2D49" w14:textId="0F845CB3" w:rsidR="00093B67" w:rsidRPr="00AC17ED" w:rsidRDefault="00C52D3C" w:rsidP="0001354B">
      <w:pPr>
        <w:spacing w:before="120" w:line="360" w:lineRule="exact"/>
        <w:ind w:firstLine="709"/>
        <w:jc w:val="both"/>
        <w:rPr>
          <w:rFonts w:asciiTheme="majorHAnsi" w:eastAsia="Calibri" w:hAnsiTheme="majorHAnsi" w:cstheme="majorHAnsi"/>
          <w:color w:val="000000"/>
          <w:lang w:val="vi-VN"/>
        </w:rPr>
      </w:pPr>
      <w:r w:rsidRPr="00093240">
        <w:rPr>
          <w:rFonts w:asciiTheme="majorHAnsi" w:eastAsia="Calibri" w:hAnsiTheme="majorHAnsi" w:cstheme="majorHAnsi"/>
          <w:color w:val="000000" w:themeColor="text1"/>
          <w:spacing w:val="-4"/>
        </w:rPr>
        <w:t xml:space="preserve"> </w:t>
      </w:r>
      <w:r w:rsidR="00093B67" w:rsidRPr="00093240">
        <w:rPr>
          <w:rFonts w:asciiTheme="majorHAnsi" w:eastAsia="Calibri" w:hAnsiTheme="majorHAnsi" w:cstheme="majorHAnsi"/>
          <w:b/>
          <w:bCs/>
          <w:color w:val="000000" w:themeColor="text1"/>
          <w:spacing w:val="-4"/>
          <w:lang w:val="pl-PL"/>
        </w:rPr>
        <w:t xml:space="preserve">Điều </w:t>
      </w:r>
      <w:r w:rsidR="0012292B" w:rsidRPr="00093240">
        <w:rPr>
          <w:rFonts w:asciiTheme="majorHAnsi" w:eastAsia="Calibri" w:hAnsiTheme="majorHAnsi" w:cstheme="majorHAnsi"/>
          <w:b/>
          <w:bCs/>
          <w:color w:val="000000" w:themeColor="text1"/>
          <w:spacing w:val="-4"/>
          <w:lang w:val="pl-PL"/>
        </w:rPr>
        <w:t>4</w:t>
      </w:r>
      <w:r w:rsidR="00093B67" w:rsidRPr="00AC17ED">
        <w:rPr>
          <w:rFonts w:asciiTheme="majorHAnsi" w:eastAsia="Calibri" w:hAnsiTheme="majorHAnsi" w:cstheme="majorHAnsi"/>
          <w:b/>
          <w:bCs/>
          <w:color w:val="000000" w:themeColor="text1"/>
          <w:lang w:val="pl-PL"/>
        </w:rPr>
        <w:t xml:space="preserve">. </w:t>
      </w:r>
      <w:r w:rsidR="00C70C5D" w:rsidRPr="00AC17ED">
        <w:rPr>
          <w:rFonts w:asciiTheme="majorHAnsi" w:hAnsiTheme="majorHAnsi" w:cstheme="majorHAnsi"/>
          <w:color w:val="000000" w:themeColor="text1"/>
          <w:lang w:val="pl-PL"/>
        </w:rPr>
        <w:t xml:space="preserve">Chánh </w:t>
      </w:r>
      <w:r w:rsidR="008614E6" w:rsidRPr="00AC17ED">
        <w:rPr>
          <w:rFonts w:asciiTheme="majorHAnsi" w:hAnsiTheme="majorHAnsi" w:cstheme="majorHAnsi"/>
          <w:color w:val="000000" w:themeColor="text1"/>
          <w:lang w:val="pl-PL"/>
        </w:rPr>
        <w:t xml:space="preserve">Văn phòng </w:t>
      </w:r>
      <w:r w:rsidR="008B0CF8" w:rsidRPr="00AC17ED">
        <w:rPr>
          <w:rFonts w:asciiTheme="majorHAnsi" w:hAnsiTheme="majorHAnsi" w:cstheme="majorHAnsi"/>
          <w:color w:val="000000" w:themeColor="text1"/>
          <w:lang w:val="pl-PL"/>
        </w:rPr>
        <w:t>UBND</w:t>
      </w:r>
      <w:r w:rsidR="008614E6" w:rsidRPr="00AC17ED">
        <w:rPr>
          <w:rFonts w:asciiTheme="majorHAnsi" w:hAnsiTheme="majorHAnsi" w:cstheme="majorHAnsi"/>
          <w:color w:val="000000" w:themeColor="text1"/>
          <w:lang w:val="pl-PL"/>
        </w:rPr>
        <w:t xml:space="preserve"> tỉnh, </w:t>
      </w:r>
      <w:r w:rsidR="00C70C5D" w:rsidRPr="00AC17ED">
        <w:rPr>
          <w:rFonts w:asciiTheme="majorHAnsi" w:hAnsiTheme="majorHAnsi" w:cstheme="majorHAnsi"/>
          <w:color w:val="000000" w:themeColor="text1"/>
          <w:lang w:val="pl-PL"/>
        </w:rPr>
        <w:t xml:space="preserve">Giám đốc </w:t>
      </w:r>
      <w:r w:rsidR="008614E6" w:rsidRPr="00AC17ED">
        <w:rPr>
          <w:rFonts w:asciiTheme="majorHAnsi" w:hAnsiTheme="majorHAnsi" w:cstheme="majorHAnsi"/>
          <w:color w:val="000000" w:themeColor="text1"/>
          <w:lang w:val="pl-PL"/>
        </w:rPr>
        <w:t xml:space="preserve">Sở </w:t>
      </w:r>
      <w:r w:rsidR="00061A57" w:rsidRPr="00AC17ED">
        <w:rPr>
          <w:rFonts w:asciiTheme="majorHAnsi" w:hAnsiTheme="majorHAnsi" w:cstheme="majorHAnsi"/>
          <w:color w:val="000000" w:themeColor="text1"/>
          <w:lang w:val="pl-PL"/>
        </w:rPr>
        <w:t>Nội vụ</w:t>
      </w:r>
      <w:r w:rsidR="003E5A61" w:rsidRPr="00AC17ED">
        <w:rPr>
          <w:rFonts w:asciiTheme="majorHAnsi" w:hAnsiTheme="majorHAnsi" w:cstheme="majorHAnsi"/>
          <w:color w:val="000000" w:themeColor="text1"/>
          <w:lang w:val="pl-PL"/>
        </w:rPr>
        <w:t>; UBND các xã, phường</w:t>
      </w:r>
      <w:r w:rsidR="008614E6" w:rsidRPr="00AC17ED">
        <w:rPr>
          <w:rFonts w:asciiTheme="majorHAnsi" w:hAnsiTheme="majorHAnsi" w:cstheme="majorHAnsi"/>
          <w:color w:val="000000" w:themeColor="text1"/>
          <w:lang w:val="pl-PL"/>
        </w:rPr>
        <w:t xml:space="preserve"> và cơ quan, tổ chức, cá nhân có liên quan </w:t>
      </w:r>
      <w:r w:rsidR="00156BB4" w:rsidRPr="00AC17ED">
        <w:rPr>
          <w:rFonts w:asciiTheme="majorHAnsi" w:hAnsiTheme="majorHAnsi" w:cstheme="majorHAnsi"/>
          <w:color w:val="000000" w:themeColor="text1"/>
          <w:lang w:val="pl-PL"/>
        </w:rPr>
        <w:t xml:space="preserve">chịu trách </w:t>
      </w:r>
      <w:r w:rsidR="00156BB4" w:rsidRPr="00AC17ED">
        <w:rPr>
          <w:rFonts w:asciiTheme="majorHAnsi" w:hAnsiTheme="majorHAnsi" w:cstheme="majorHAnsi"/>
          <w:color w:val="000000"/>
          <w:lang w:val="pl-PL"/>
        </w:rPr>
        <w:t>nhiệm thi hành</w:t>
      </w:r>
      <w:r w:rsidR="008614E6" w:rsidRPr="00AC17ED">
        <w:rPr>
          <w:rFonts w:asciiTheme="majorHAnsi" w:hAnsiTheme="majorHAnsi" w:cstheme="majorHAnsi"/>
          <w:color w:val="000000"/>
          <w:lang w:val="pl-PL"/>
        </w:rPr>
        <w:t xml:space="preserve"> Quyết định </w:t>
      </w:r>
      <w:r w:rsidR="00156BB4" w:rsidRPr="00AC17ED">
        <w:rPr>
          <w:rFonts w:asciiTheme="majorHAnsi" w:hAnsiTheme="majorHAnsi" w:cstheme="majorHAnsi"/>
          <w:color w:val="000000"/>
          <w:lang w:val="pl-PL"/>
        </w:rPr>
        <w:t>này</w:t>
      </w:r>
      <w:r w:rsidR="008614E6" w:rsidRPr="00AC17ED">
        <w:rPr>
          <w:rFonts w:asciiTheme="majorHAnsi" w:hAnsiTheme="majorHAnsi" w:cstheme="majorHAnsi"/>
          <w:color w:val="000000"/>
          <w:lang w:val="pl-PL"/>
        </w:rPr>
        <w:t>./.</w:t>
      </w:r>
    </w:p>
    <w:p w14:paraId="75292381" w14:textId="77777777" w:rsidR="00A105B1" w:rsidRPr="00AC17ED" w:rsidRDefault="00A105B1" w:rsidP="00A105B1">
      <w:pPr>
        <w:spacing w:before="120" w:after="120" w:line="264" w:lineRule="auto"/>
        <w:ind w:firstLine="561"/>
        <w:jc w:val="both"/>
        <w:rPr>
          <w:rFonts w:asciiTheme="majorHAnsi" w:eastAsia="Calibri" w:hAnsiTheme="majorHAnsi" w:cstheme="majorHAnsi"/>
          <w:color w:val="000000"/>
          <w:spacing w:val="2"/>
          <w:sz w:val="6"/>
          <w:szCs w:val="6"/>
          <w:lang w:val="pl-PL"/>
        </w:rPr>
      </w:pPr>
    </w:p>
    <w:tbl>
      <w:tblPr>
        <w:tblW w:w="9180" w:type="dxa"/>
        <w:tblLook w:val="01E0" w:firstRow="1" w:lastRow="1" w:firstColumn="1" w:lastColumn="1" w:noHBand="0" w:noVBand="0"/>
      </w:tblPr>
      <w:tblGrid>
        <w:gridCol w:w="4503"/>
        <w:gridCol w:w="4677"/>
      </w:tblGrid>
      <w:tr w:rsidR="00093B67" w:rsidRPr="00AC17ED" w14:paraId="35D7101A" w14:textId="77777777" w:rsidTr="00193C63">
        <w:trPr>
          <w:trHeight w:val="1763"/>
        </w:trPr>
        <w:tc>
          <w:tcPr>
            <w:tcW w:w="4503" w:type="dxa"/>
          </w:tcPr>
          <w:p w14:paraId="464411D6" w14:textId="77777777" w:rsidR="00093B67" w:rsidRPr="00AC17ED" w:rsidRDefault="00093B67" w:rsidP="008220E0">
            <w:pPr>
              <w:jc w:val="both"/>
              <w:rPr>
                <w:rFonts w:asciiTheme="majorHAnsi" w:eastAsia="Calibri" w:hAnsiTheme="majorHAnsi" w:cstheme="majorHAnsi"/>
                <w:b/>
                <w:i/>
                <w:color w:val="000000"/>
                <w:sz w:val="24"/>
                <w:szCs w:val="24"/>
                <w:lang w:val="vi-VN"/>
              </w:rPr>
            </w:pPr>
            <w:r w:rsidRPr="00AC17ED">
              <w:rPr>
                <w:rFonts w:asciiTheme="majorHAnsi" w:eastAsia="Calibri" w:hAnsiTheme="majorHAnsi" w:cstheme="majorHAnsi"/>
                <w:b/>
                <w:i/>
                <w:color w:val="000000"/>
                <w:sz w:val="24"/>
                <w:szCs w:val="24"/>
                <w:lang w:val="vi-VN"/>
              </w:rPr>
              <w:t>Nơi nhận:</w:t>
            </w:r>
          </w:p>
          <w:p w14:paraId="3C6D0FE4" w14:textId="77777777" w:rsidR="00093B67" w:rsidRPr="00AC17ED" w:rsidRDefault="00093B67" w:rsidP="008220E0">
            <w:pPr>
              <w:jc w:val="both"/>
              <w:rPr>
                <w:rFonts w:asciiTheme="majorHAnsi" w:eastAsia="Calibri" w:hAnsiTheme="majorHAnsi" w:cstheme="majorHAnsi"/>
                <w:color w:val="000000"/>
                <w:sz w:val="22"/>
                <w:szCs w:val="24"/>
                <w:lang w:val="vi-VN"/>
              </w:rPr>
            </w:pPr>
            <w:r w:rsidRPr="00AC17ED">
              <w:rPr>
                <w:rFonts w:asciiTheme="majorHAnsi" w:eastAsia="Calibri" w:hAnsiTheme="majorHAnsi" w:cstheme="majorHAnsi"/>
                <w:color w:val="000000"/>
                <w:sz w:val="22"/>
                <w:szCs w:val="24"/>
                <w:lang w:val="vi-VN"/>
              </w:rPr>
              <w:t>- Như Điều</w:t>
            </w:r>
            <w:r w:rsidRPr="00AC17ED">
              <w:rPr>
                <w:rFonts w:asciiTheme="majorHAnsi" w:eastAsia="Calibri" w:hAnsiTheme="majorHAnsi" w:cstheme="majorHAnsi"/>
                <w:color w:val="000000"/>
                <w:sz w:val="22"/>
                <w:szCs w:val="24"/>
                <w:lang w:val="pl-PL"/>
              </w:rPr>
              <w:t xml:space="preserve"> </w:t>
            </w:r>
            <w:r w:rsidR="0012292B" w:rsidRPr="00AC17ED">
              <w:rPr>
                <w:rFonts w:asciiTheme="majorHAnsi" w:eastAsia="Calibri" w:hAnsiTheme="majorHAnsi" w:cstheme="majorHAnsi"/>
                <w:color w:val="000000"/>
                <w:sz w:val="22"/>
                <w:szCs w:val="24"/>
                <w:lang w:val="pl-PL"/>
              </w:rPr>
              <w:t>4</w:t>
            </w:r>
            <w:r w:rsidRPr="00AC17ED">
              <w:rPr>
                <w:rFonts w:asciiTheme="majorHAnsi" w:eastAsia="Calibri" w:hAnsiTheme="majorHAnsi" w:cstheme="majorHAnsi"/>
                <w:color w:val="000000"/>
                <w:sz w:val="22"/>
                <w:szCs w:val="24"/>
                <w:lang w:val="vi-VN"/>
              </w:rPr>
              <w:t>;</w:t>
            </w:r>
          </w:p>
          <w:p w14:paraId="3F076CCE" w14:textId="77777777" w:rsidR="00093B67" w:rsidRPr="00AC17ED" w:rsidRDefault="00093B67" w:rsidP="008220E0">
            <w:pPr>
              <w:jc w:val="both"/>
              <w:rPr>
                <w:rFonts w:asciiTheme="majorHAnsi" w:eastAsia="Calibri" w:hAnsiTheme="majorHAnsi" w:cstheme="majorHAnsi"/>
                <w:color w:val="000000"/>
                <w:sz w:val="22"/>
                <w:szCs w:val="24"/>
                <w:lang w:val="vi-VN"/>
              </w:rPr>
            </w:pPr>
            <w:r w:rsidRPr="00AC17ED">
              <w:rPr>
                <w:rFonts w:asciiTheme="majorHAnsi" w:eastAsia="Calibri" w:hAnsiTheme="majorHAnsi" w:cstheme="majorHAnsi"/>
                <w:color w:val="000000"/>
                <w:sz w:val="22"/>
                <w:szCs w:val="24"/>
                <w:lang w:val="vi-VN"/>
              </w:rPr>
              <w:t>- Cục KSTTHC</w:t>
            </w:r>
            <w:r w:rsidRPr="00AC17ED">
              <w:rPr>
                <w:rFonts w:asciiTheme="majorHAnsi" w:eastAsia="Calibri" w:hAnsiTheme="majorHAnsi" w:cstheme="majorHAnsi"/>
                <w:color w:val="000000"/>
                <w:sz w:val="22"/>
                <w:szCs w:val="24"/>
                <w:lang w:val="pl-PL"/>
              </w:rPr>
              <w:t xml:space="preserve"> </w:t>
            </w:r>
            <w:r w:rsidRPr="00AC17ED">
              <w:rPr>
                <w:rFonts w:asciiTheme="majorHAnsi" w:eastAsia="Calibri" w:hAnsiTheme="majorHAnsi" w:cstheme="majorHAnsi"/>
                <w:color w:val="000000"/>
                <w:sz w:val="22"/>
                <w:szCs w:val="24"/>
                <w:lang w:val="vi-VN"/>
              </w:rPr>
              <w:t>(VP Chính phủ);</w:t>
            </w:r>
          </w:p>
          <w:p w14:paraId="1AE5DF8C" w14:textId="77777777" w:rsidR="00093B67" w:rsidRPr="00AC17ED" w:rsidRDefault="00093B67" w:rsidP="008220E0">
            <w:pPr>
              <w:jc w:val="both"/>
              <w:rPr>
                <w:rFonts w:asciiTheme="majorHAnsi" w:eastAsia="Calibri" w:hAnsiTheme="majorHAnsi" w:cstheme="majorHAnsi"/>
                <w:color w:val="000000"/>
                <w:sz w:val="22"/>
                <w:szCs w:val="24"/>
                <w:lang w:val="vi-VN"/>
              </w:rPr>
            </w:pPr>
            <w:r w:rsidRPr="00AC17ED">
              <w:rPr>
                <w:rFonts w:asciiTheme="majorHAnsi" w:eastAsia="Calibri" w:hAnsiTheme="majorHAnsi" w:cstheme="majorHAnsi"/>
                <w:color w:val="000000"/>
                <w:sz w:val="22"/>
                <w:szCs w:val="24"/>
                <w:lang w:val="vi-VN"/>
              </w:rPr>
              <w:t>- Chủ tịch, các PCT UBND</w:t>
            </w:r>
            <w:r w:rsidR="00C63424" w:rsidRPr="00AC17ED">
              <w:rPr>
                <w:rFonts w:asciiTheme="majorHAnsi" w:eastAsia="Calibri" w:hAnsiTheme="majorHAnsi" w:cstheme="majorHAnsi"/>
                <w:color w:val="000000"/>
                <w:sz w:val="22"/>
                <w:szCs w:val="24"/>
              </w:rPr>
              <w:t xml:space="preserve"> tỉnh</w:t>
            </w:r>
            <w:r w:rsidRPr="00AC17ED">
              <w:rPr>
                <w:rFonts w:asciiTheme="majorHAnsi" w:eastAsia="Calibri" w:hAnsiTheme="majorHAnsi" w:cstheme="majorHAnsi"/>
                <w:color w:val="000000"/>
                <w:sz w:val="22"/>
                <w:szCs w:val="24"/>
                <w:lang w:val="vi-VN"/>
              </w:rPr>
              <w:t>;</w:t>
            </w:r>
          </w:p>
          <w:p w14:paraId="7FBDC6FC" w14:textId="2A2014FF" w:rsidR="00CA6065" w:rsidRPr="00AC17ED" w:rsidRDefault="00093B67" w:rsidP="008220E0">
            <w:pPr>
              <w:jc w:val="both"/>
              <w:rPr>
                <w:rFonts w:asciiTheme="majorHAnsi" w:eastAsia="Calibri" w:hAnsiTheme="majorHAnsi" w:cstheme="majorHAnsi"/>
                <w:sz w:val="22"/>
                <w:szCs w:val="24"/>
              </w:rPr>
            </w:pPr>
            <w:r w:rsidRPr="00AC17ED">
              <w:rPr>
                <w:rFonts w:asciiTheme="majorHAnsi" w:eastAsia="Calibri" w:hAnsiTheme="majorHAnsi" w:cstheme="majorHAnsi"/>
                <w:sz w:val="22"/>
                <w:szCs w:val="24"/>
                <w:lang w:val="vi-VN"/>
              </w:rPr>
              <w:t xml:space="preserve">- </w:t>
            </w:r>
            <w:r w:rsidR="00156BB4" w:rsidRPr="00AC17ED">
              <w:rPr>
                <w:rFonts w:asciiTheme="majorHAnsi" w:eastAsia="Calibri" w:hAnsiTheme="majorHAnsi" w:cstheme="majorHAnsi"/>
                <w:sz w:val="22"/>
                <w:szCs w:val="24"/>
              </w:rPr>
              <w:t>VP</w:t>
            </w:r>
            <w:r w:rsidRPr="00AC17ED">
              <w:rPr>
                <w:rFonts w:asciiTheme="majorHAnsi" w:eastAsia="Calibri" w:hAnsiTheme="majorHAnsi" w:cstheme="majorHAnsi"/>
                <w:sz w:val="22"/>
                <w:szCs w:val="24"/>
                <w:lang w:val="vi-VN"/>
              </w:rPr>
              <w:t xml:space="preserve"> UBND tỉnh: </w:t>
            </w:r>
            <w:r w:rsidR="00156BB4" w:rsidRPr="00AC17ED">
              <w:rPr>
                <w:rFonts w:asciiTheme="majorHAnsi" w:eastAsia="Calibri" w:hAnsiTheme="majorHAnsi" w:cstheme="majorHAnsi"/>
                <w:sz w:val="22"/>
                <w:szCs w:val="24"/>
              </w:rPr>
              <w:t>CVP, PCVP</w:t>
            </w:r>
            <w:r w:rsidR="008C24A6" w:rsidRPr="00AC17ED">
              <w:rPr>
                <w:rFonts w:asciiTheme="majorHAnsi" w:eastAsia="Calibri" w:hAnsiTheme="majorHAnsi" w:cstheme="majorHAnsi"/>
                <w:sz w:val="16"/>
                <w:szCs w:val="24"/>
              </w:rPr>
              <w:t>N.Nam</w:t>
            </w:r>
            <w:r w:rsidR="00CA6065" w:rsidRPr="00AC17ED">
              <w:rPr>
                <w:rFonts w:asciiTheme="majorHAnsi" w:eastAsia="Calibri" w:hAnsiTheme="majorHAnsi" w:cstheme="majorHAnsi"/>
                <w:sz w:val="22"/>
                <w:szCs w:val="24"/>
              </w:rPr>
              <w:t>,</w:t>
            </w:r>
          </w:p>
          <w:p w14:paraId="2E87BC8A" w14:textId="589C7B5E" w:rsidR="00093B67" w:rsidRPr="00AC17ED" w:rsidRDefault="00CA6065" w:rsidP="008220E0">
            <w:pPr>
              <w:jc w:val="both"/>
              <w:rPr>
                <w:rFonts w:asciiTheme="majorHAnsi" w:eastAsia="Calibri" w:hAnsiTheme="majorHAnsi" w:cstheme="majorHAnsi"/>
                <w:sz w:val="22"/>
                <w:szCs w:val="24"/>
                <w:lang w:val="vi-VN"/>
              </w:rPr>
            </w:pPr>
            <w:r w:rsidRPr="00AC17ED">
              <w:rPr>
                <w:rFonts w:asciiTheme="majorHAnsi" w:eastAsia="Calibri" w:hAnsiTheme="majorHAnsi" w:cstheme="majorHAnsi"/>
                <w:sz w:val="22"/>
                <w:szCs w:val="24"/>
              </w:rPr>
              <w:t xml:space="preserve">Trung tâm TT, </w:t>
            </w:r>
            <w:r w:rsidR="002A1B05" w:rsidRPr="00AC17ED">
              <w:rPr>
                <w:rFonts w:asciiTheme="majorHAnsi" w:eastAsia="Calibri" w:hAnsiTheme="majorHAnsi" w:cstheme="majorHAnsi"/>
                <w:sz w:val="22"/>
                <w:szCs w:val="24"/>
              </w:rPr>
              <w:t>NC</w:t>
            </w:r>
            <w:r w:rsidRPr="00AC17ED">
              <w:rPr>
                <w:rFonts w:asciiTheme="majorHAnsi" w:eastAsia="Calibri" w:hAnsiTheme="majorHAnsi" w:cstheme="majorHAnsi"/>
                <w:sz w:val="22"/>
                <w:szCs w:val="24"/>
              </w:rPr>
              <w:t>;</w:t>
            </w:r>
            <w:r w:rsidR="00093B67" w:rsidRPr="00AC17ED">
              <w:rPr>
                <w:rFonts w:asciiTheme="majorHAnsi" w:eastAsia="Calibri" w:hAnsiTheme="majorHAnsi" w:cstheme="majorHAnsi"/>
                <w:sz w:val="22"/>
                <w:szCs w:val="24"/>
                <w:lang w:val="vi-VN"/>
              </w:rPr>
              <w:t xml:space="preserve"> </w:t>
            </w:r>
          </w:p>
          <w:p w14:paraId="2858D1E0" w14:textId="4ADEFDFD" w:rsidR="00093B67" w:rsidRPr="00AC17ED" w:rsidRDefault="00093B67" w:rsidP="00156BB4">
            <w:pPr>
              <w:jc w:val="both"/>
              <w:rPr>
                <w:rFonts w:asciiTheme="majorHAnsi" w:eastAsia="Calibri" w:hAnsiTheme="majorHAnsi" w:cstheme="majorHAnsi"/>
                <w:color w:val="000000"/>
                <w:sz w:val="24"/>
                <w:szCs w:val="24"/>
                <w:lang w:val="vi-VN"/>
              </w:rPr>
            </w:pPr>
            <w:r w:rsidRPr="00AC17ED">
              <w:rPr>
                <w:rFonts w:asciiTheme="majorHAnsi" w:eastAsia="Calibri" w:hAnsiTheme="majorHAnsi" w:cstheme="majorHAnsi"/>
                <w:color w:val="000000"/>
                <w:sz w:val="22"/>
                <w:szCs w:val="24"/>
                <w:lang w:val="vi-VN"/>
              </w:rPr>
              <w:t xml:space="preserve">- Lưu: VT, </w:t>
            </w:r>
            <w:r w:rsidR="00156BB4" w:rsidRPr="00AC17ED">
              <w:rPr>
                <w:rFonts w:asciiTheme="majorHAnsi" w:eastAsia="Calibri" w:hAnsiTheme="majorHAnsi" w:cstheme="majorHAnsi"/>
                <w:color w:val="000000"/>
                <w:sz w:val="22"/>
                <w:szCs w:val="24"/>
              </w:rPr>
              <w:t>TTPVHCC</w:t>
            </w:r>
            <w:r w:rsidR="008C24A6" w:rsidRPr="00AC17ED">
              <w:rPr>
                <w:rFonts w:asciiTheme="majorHAnsi" w:eastAsia="Calibri" w:hAnsiTheme="majorHAnsi" w:cstheme="majorHAnsi"/>
                <w:color w:val="000000"/>
                <w:sz w:val="18"/>
                <w:szCs w:val="24"/>
              </w:rPr>
              <w:t>P</w:t>
            </w:r>
            <w:r w:rsidR="008C24A6" w:rsidRPr="00AC17ED">
              <w:rPr>
                <w:rFonts w:asciiTheme="majorHAnsi" w:eastAsia="Calibri" w:hAnsiTheme="majorHAnsi" w:cstheme="majorHAnsi"/>
                <w:color w:val="000000"/>
                <w:sz w:val="16"/>
                <w:szCs w:val="24"/>
              </w:rPr>
              <w:t>Nhung, KSTTHC</w:t>
            </w:r>
            <w:r w:rsidRPr="00AC17ED">
              <w:rPr>
                <w:rFonts w:asciiTheme="majorHAnsi" w:eastAsia="Calibri" w:hAnsiTheme="majorHAnsi" w:cstheme="majorHAnsi"/>
                <w:color w:val="000000"/>
                <w:sz w:val="24"/>
                <w:szCs w:val="24"/>
              </w:rPr>
              <w:t>.</w:t>
            </w:r>
          </w:p>
        </w:tc>
        <w:tc>
          <w:tcPr>
            <w:tcW w:w="4677" w:type="dxa"/>
          </w:tcPr>
          <w:p w14:paraId="72784CBF" w14:textId="77777777" w:rsidR="00093B67" w:rsidRPr="00AC17ED" w:rsidRDefault="00093B67" w:rsidP="008220E0">
            <w:pPr>
              <w:jc w:val="center"/>
              <w:rPr>
                <w:rFonts w:asciiTheme="majorHAnsi" w:eastAsia="Calibri" w:hAnsiTheme="majorHAnsi" w:cstheme="majorHAnsi"/>
                <w:b/>
                <w:color w:val="000000"/>
                <w:sz w:val="26"/>
                <w:szCs w:val="26"/>
                <w:lang w:val="vi-VN"/>
              </w:rPr>
            </w:pPr>
            <w:r w:rsidRPr="00AC17ED">
              <w:rPr>
                <w:rFonts w:asciiTheme="majorHAnsi" w:eastAsia="Calibri" w:hAnsiTheme="majorHAnsi" w:cstheme="majorHAnsi"/>
                <w:b/>
                <w:color w:val="000000"/>
                <w:sz w:val="26"/>
                <w:szCs w:val="26"/>
                <w:lang w:val="vi-VN"/>
              </w:rPr>
              <w:t>KT. CHỦ TỊCH</w:t>
            </w:r>
          </w:p>
          <w:p w14:paraId="0C253B71" w14:textId="77777777" w:rsidR="00093B67" w:rsidRPr="00AC17ED" w:rsidRDefault="00093B67" w:rsidP="008220E0">
            <w:pPr>
              <w:jc w:val="center"/>
              <w:rPr>
                <w:rFonts w:asciiTheme="majorHAnsi" w:eastAsia="Calibri" w:hAnsiTheme="majorHAnsi" w:cstheme="majorHAnsi"/>
                <w:b/>
                <w:color w:val="000000"/>
                <w:sz w:val="26"/>
                <w:szCs w:val="26"/>
                <w:lang w:val="vi-VN"/>
              </w:rPr>
            </w:pPr>
            <w:r w:rsidRPr="00AC17ED">
              <w:rPr>
                <w:rFonts w:asciiTheme="majorHAnsi" w:eastAsia="Calibri" w:hAnsiTheme="majorHAnsi" w:cstheme="majorHAnsi"/>
                <w:b/>
                <w:color w:val="000000"/>
                <w:sz w:val="26"/>
                <w:szCs w:val="26"/>
                <w:lang w:val="vi-VN"/>
              </w:rPr>
              <w:t>PHÓ CHỦ TỊCH</w:t>
            </w:r>
          </w:p>
          <w:p w14:paraId="0B6621DD" w14:textId="77777777" w:rsidR="00093B67" w:rsidRPr="00AC17ED" w:rsidRDefault="00093B67" w:rsidP="008220E0">
            <w:pPr>
              <w:jc w:val="center"/>
              <w:rPr>
                <w:rFonts w:asciiTheme="majorHAnsi" w:eastAsia="Calibri" w:hAnsiTheme="majorHAnsi" w:cstheme="majorHAnsi"/>
                <w:b/>
                <w:color w:val="000000"/>
                <w:lang w:val="vi-VN"/>
              </w:rPr>
            </w:pPr>
          </w:p>
          <w:p w14:paraId="682DDD85" w14:textId="77777777" w:rsidR="00093B67" w:rsidRPr="00AC17ED" w:rsidRDefault="00093B67" w:rsidP="008220E0">
            <w:pPr>
              <w:jc w:val="center"/>
              <w:rPr>
                <w:rFonts w:asciiTheme="majorHAnsi" w:eastAsia="Calibri" w:hAnsiTheme="majorHAnsi" w:cstheme="majorHAnsi"/>
                <w:b/>
                <w:color w:val="000000"/>
                <w:lang w:val="vi-VN"/>
              </w:rPr>
            </w:pPr>
          </w:p>
          <w:p w14:paraId="621E5770" w14:textId="02F36577" w:rsidR="00093B67" w:rsidRPr="00AC17ED" w:rsidRDefault="00093B67" w:rsidP="008220E0">
            <w:pPr>
              <w:jc w:val="center"/>
              <w:rPr>
                <w:rFonts w:asciiTheme="majorHAnsi" w:eastAsia="Calibri" w:hAnsiTheme="majorHAnsi" w:cstheme="majorHAnsi"/>
                <w:b/>
                <w:color w:val="000000"/>
                <w:lang w:val="vi-VN"/>
              </w:rPr>
            </w:pPr>
          </w:p>
          <w:p w14:paraId="4E883117" w14:textId="77777777" w:rsidR="00BC20FD" w:rsidRPr="00AC17ED" w:rsidRDefault="00BC20FD" w:rsidP="008220E0">
            <w:pPr>
              <w:jc w:val="center"/>
              <w:rPr>
                <w:rFonts w:asciiTheme="majorHAnsi" w:eastAsia="Calibri" w:hAnsiTheme="majorHAnsi" w:cstheme="majorHAnsi"/>
                <w:b/>
                <w:color w:val="000000"/>
                <w:lang w:val="vi-VN"/>
              </w:rPr>
            </w:pPr>
          </w:p>
          <w:p w14:paraId="1D92AC69" w14:textId="77777777" w:rsidR="000B06FB" w:rsidRPr="00AC17ED" w:rsidRDefault="000B06FB" w:rsidP="008220E0">
            <w:pPr>
              <w:jc w:val="center"/>
              <w:rPr>
                <w:rFonts w:asciiTheme="majorHAnsi" w:eastAsia="Calibri" w:hAnsiTheme="majorHAnsi" w:cstheme="majorHAnsi"/>
                <w:b/>
                <w:color w:val="000000"/>
                <w:lang w:val="vi-VN"/>
              </w:rPr>
            </w:pPr>
          </w:p>
          <w:p w14:paraId="410D555B" w14:textId="77777777" w:rsidR="00093B67" w:rsidRPr="00AC17ED" w:rsidRDefault="00093B67" w:rsidP="008220E0">
            <w:pPr>
              <w:jc w:val="center"/>
              <w:rPr>
                <w:rFonts w:asciiTheme="majorHAnsi" w:eastAsia="Calibri" w:hAnsiTheme="majorHAnsi" w:cstheme="majorHAnsi"/>
                <w:b/>
                <w:color w:val="000000"/>
                <w:lang w:val="vi-VN"/>
              </w:rPr>
            </w:pPr>
          </w:p>
          <w:p w14:paraId="37904C97" w14:textId="03A648AF" w:rsidR="00093B67" w:rsidRPr="00AC17ED" w:rsidRDefault="00674FB5" w:rsidP="008220E0">
            <w:pPr>
              <w:jc w:val="center"/>
              <w:rPr>
                <w:rFonts w:asciiTheme="majorHAnsi" w:eastAsia="Calibri" w:hAnsiTheme="majorHAnsi" w:cstheme="majorHAnsi"/>
                <w:b/>
                <w:color w:val="000000"/>
              </w:rPr>
            </w:pPr>
            <w:r w:rsidRPr="00AC17ED">
              <w:rPr>
                <w:rFonts w:asciiTheme="majorHAnsi" w:eastAsia="Calibri" w:hAnsiTheme="majorHAnsi" w:cstheme="majorHAnsi"/>
                <w:b/>
                <w:color w:val="000000"/>
              </w:rPr>
              <w:t>Mai Sơn</w:t>
            </w:r>
          </w:p>
        </w:tc>
      </w:tr>
    </w:tbl>
    <w:p w14:paraId="169187B8" w14:textId="77777777" w:rsidR="00872EDE" w:rsidRPr="00AC17ED" w:rsidRDefault="00872EDE" w:rsidP="00081E9C">
      <w:pPr>
        <w:rPr>
          <w:rFonts w:asciiTheme="majorHAnsi" w:hAnsiTheme="majorHAnsi" w:cstheme="majorHAnsi"/>
          <w:b/>
          <w:color w:val="000000"/>
        </w:rPr>
        <w:sectPr w:rsidR="00872EDE" w:rsidRPr="00AC17ED" w:rsidSect="002015C2">
          <w:headerReference w:type="default" r:id="rId8"/>
          <w:headerReference w:type="first" r:id="rId9"/>
          <w:pgSz w:w="11907" w:h="16840" w:code="9"/>
          <w:pgMar w:top="1134" w:right="1134" w:bottom="1134" w:left="1701" w:header="567" w:footer="567" w:gutter="0"/>
          <w:cols w:space="720"/>
          <w:titlePg/>
          <w:docGrid w:linePitch="381"/>
        </w:sectPr>
      </w:pPr>
    </w:p>
    <w:tbl>
      <w:tblPr>
        <w:tblW w:w="13887" w:type="dxa"/>
        <w:jc w:val="center"/>
        <w:tblLook w:val="04A0" w:firstRow="1" w:lastRow="0" w:firstColumn="1" w:lastColumn="0" w:noHBand="0" w:noVBand="1"/>
      </w:tblPr>
      <w:tblGrid>
        <w:gridCol w:w="4398"/>
        <w:gridCol w:w="9489"/>
      </w:tblGrid>
      <w:tr w:rsidR="00C60FFE" w:rsidRPr="00AC17ED" w14:paraId="71208B8C" w14:textId="77777777" w:rsidTr="006B398F">
        <w:trPr>
          <w:trHeight w:val="856"/>
          <w:jc w:val="center"/>
        </w:trPr>
        <w:tc>
          <w:tcPr>
            <w:tcW w:w="4398" w:type="dxa"/>
          </w:tcPr>
          <w:p w14:paraId="55688D1F" w14:textId="77777777" w:rsidR="006B398F" w:rsidRPr="00AC17ED" w:rsidRDefault="006B398F" w:rsidP="00CA1039">
            <w:pPr>
              <w:pageBreakBefore/>
              <w:widowControl w:val="0"/>
              <w:tabs>
                <w:tab w:val="left" w:pos="9360"/>
              </w:tabs>
              <w:jc w:val="center"/>
              <w:rPr>
                <w:rFonts w:asciiTheme="majorHAnsi" w:eastAsia="Calibri" w:hAnsiTheme="majorHAnsi" w:cstheme="majorHAnsi"/>
                <w:b/>
                <w:color w:val="000000" w:themeColor="text1"/>
                <w:sz w:val="26"/>
                <w:szCs w:val="26"/>
              </w:rPr>
            </w:pPr>
            <w:r w:rsidRPr="00AC17ED">
              <w:rPr>
                <w:rFonts w:asciiTheme="majorHAnsi" w:hAnsiTheme="majorHAnsi" w:cstheme="majorHAnsi"/>
                <w:b/>
                <w:color w:val="000000" w:themeColor="text1"/>
                <w:sz w:val="26"/>
                <w:szCs w:val="26"/>
              </w:rPr>
              <w:lastRenderedPageBreak/>
              <w:t>ỦY BAN NHÂN DÂN</w:t>
            </w:r>
          </w:p>
          <w:p w14:paraId="26FABA20" w14:textId="77777777" w:rsidR="006B398F" w:rsidRPr="00AC17ED" w:rsidRDefault="006B398F" w:rsidP="00CA1039">
            <w:pPr>
              <w:widowControl w:val="0"/>
              <w:tabs>
                <w:tab w:val="left" w:pos="9360"/>
              </w:tabs>
              <w:jc w:val="center"/>
              <w:rPr>
                <w:rFonts w:asciiTheme="majorHAnsi" w:hAnsiTheme="majorHAnsi" w:cstheme="majorHAnsi"/>
                <w:color w:val="000000" w:themeColor="text1"/>
                <w:sz w:val="26"/>
                <w:szCs w:val="26"/>
              </w:rPr>
            </w:pPr>
            <w:r w:rsidRPr="00AC17ED">
              <w:rPr>
                <w:rFonts w:asciiTheme="majorHAnsi" w:hAnsiTheme="majorHAnsi" w:cstheme="majorHAnsi"/>
                <w:b/>
                <w:color w:val="000000" w:themeColor="text1"/>
                <w:sz w:val="26"/>
                <w:szCs w:val="26"/>
              </w:rPr>
              <w:t>TỈNH BẮC NINH</w:t>
            </w:r>
          </w:p>
          <w:p w14:paraId="7BC32B9F" w14:textId="77777777" w:rsidR="006B398F" w:rsidRPr="00AC17ED" w:rsidRDefault="006B398F" w:rsidP="00CA1039">
            <w:pPr>
              <w:widowControl w:val="0"/>
              <w:tabs>
                <w:tab w:val="center" w:pos="1701"/>
                <w:tab w:val="center" w:pos="6379"/>
                <w:tab w:val="left" w:pos="9360"/>
              </w:tabs>
              <w:jc w:val="center"/>
              <w:rPr>
                <w:rFonts w:asciiTheme="majorHAnsi" w:hAnsiTheme="majorHAnsi" w:cstheme="majorHAnsi"/>
                <w:color w:val="000000" w:themeColor="text1"/>
                <w:sz w:val="26"/>
                <w:szCs w:val="26"/>
              </w:rPr>
            </w:pPr>
            <w:r w:rsidRPr="00AC17ED">
              <w:rPr>
                <w:rFonts w:asciiTheme="majorHAnsi" w:hAnsiTheme="majorHAnsi" w:cstheme="majorHAnsi"/>
                <w:noProof/>
                <w:color w:val="000000" w:themeColor="text1"/>
                <w:sz w:val="26"/>
                <w:szCs w:val="26"/>
              </w:rPr>
              <mc:AlternateContent>
                <mc:Choice Requires="wps">
                  <w:drawing>
                    <wp:anchor distT="4294967291" distB="4294967291" distL="114300" distR="114300" simplePos="0" relativeHeight="251664384" behindDoc="0" locked="0" layoutInCell="1" allowOverlap="1" wp14:anchorId="089666F5" wp14:editId="58780044">
                      <wp:simplePos x="0" y="0"/>
                      <wp:positionH relativeFrom="column">
                        <wp:posOffset>970610</wp:posOffset>
                      </wp:positionH>
                      <wp:positionV relativeFrom="paragraph">
                        <wp:posOffset>47625</wp:posOffset>
                      </wp:positionV>
                      <wp:extent cx="542925" cy="0"/>
                      <wp:effectExtent l="0" t="0" r="0" b="0"/>
                      <wp:wrapNone/>
                      <wp:docPr id="99420663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22C11A" id="Straight Connector 7"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6.45pt,3.75pt" to="119.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"/>
                  </w:pict>
                </mc:Fallback>
              </mc:AlternateContent>
            </w:r>
          </w:p>
        </w:tc>
        <w:tc>
          <w:tcPr>
            <w:tcW w:w="9489" w:type="dxa"/>
          </w:tcPr>
          <w:p w14:paraId="096D7657" w14:textId="77777777" w:rsidR="006B398F" w:rsidRPr="00AC17ED" w:rsidRDefault="006B398F" w:rsidP="00CA1039">
            <w:pPr>
              <w:widowControl w:val="0"/>
              <w:tabs>
                <w:tab w:val="center" w:pos="1701"/>
                <w:tab w:val="center" w:pos="6379"/>
                <w:tab w:val="left" w:pos="9360"/>
              </w:tabs>
              <w:jc w:val="center"/>
              <w:rPr>
                <w:rFonts w:asciiTheme="majorHAnsi" w:eastAsia="Calibri" w:hAnsiTheme="majorHAnsi" w:cstheme="majorHAnsi"/>
                <w:b/>
                <w:color w:val="000000" w:themeColor="text1"/>
                <w:sz w:val="26"/>
                <w:szCs w:val="26"/>
                <w:lang w:val="pt-BR"/>
              </w:rPr>
            </w:pPr>
            <w:r w:rsidRPr="00AC17ED">
              <w:rPr>
                <w:rFonts w:asciiTheme="majorHAnsi" w:hAnsiTheme="majorHAnsi" w:cstheme="majorHAnsi"/>
                <w:b/>
                <w:color w:val="000000" w:themeColor="text1"/>
                <w:sz w:val="26"/>
                <w:szCs w:val="26"/>
                <w:lang w:val="pt-BR"/>
              </w:rPr>
              <w:t>CỘNG HÒA XÃ HỘI CHỦ NGHĨA VIỆT NAM</w:t>
            </w:r>
          </w:p>
          <w:p w14:paraId="47619995" w14:textId="77777777" w:rsidR="006B398F" w:rsidRPr="00AC17ED" w:rsidRDefault="006B398F" w:rsidP="00CA1039">
            <w:pPr>
              <w:widowControl w:val="0"/>
              <w:tabs>
                <w:tab w:val="center" w:pos="1701"/>
                <w:tab w:val="center" w:pos="6379"/>
                <w:tab w:val="left" w:pos="9360"/>
              </w:tabs>
              <w:jc w:val="center"/>
              <w:rPr>
                <w:rFonts w:asciiTheme="majorHAnsi" w:hAnsiTheme="majorHAnsi" w:cstheme="majorHAnsi"/>
                <w:b/>
                <w:color w:val="000000" w:themeColor="text1"/>
              </w:rPr>
            </w:pPr>
            <w:r w:rsidRPr="00AC17ED">
              <w:rPr>
                <w:rFonts w:asciiTheme="majorHAnsi" w:hAnsiTheme="majorHAnsi" w:cstheme="majorHAnsi"/>
                <w:b/>
                <w:color w:val="000000" w:themeColor="text1"/>
              </w:rPr>
              <w:t>Độc lập - Tự do - Hạnh phúc</w:t>
            </w:r>
          </w:p>
          <w:p w14:paraId="064DC8E4" w14:textId="5F6ACCA4" w:rsidR="006B398F" w:rsidRPr="00AC17ED" w:rsidRDefault="006B398F" w:rsidP="00CA1039">
            <w:pPr>
              <w:widowControl w:val="0"/>
              <w:tabs>
                <w:tab w:val="center" w:pos="1701"/>
                <w:tab w:val="center" w:pos="6379"/>
                <w:tab w:val="left" w:pos="9360"/>
              </w:tabs>
              <w:jc w:val="center"/>
              <w:rPr>
                <w:rFonts w:asciiTheme="majorHAnsi" w:hAnsiTheme="majorHAnsi" w:cstheme="majorHAnsi"/>
                <w:b/>
                <w:color w:val="000000" w:themeColor="text1"/>
                <w:sz w:val="26"/>
                <w:szCs w:val="26"/>
                <w:lang w:val="pt-BR"/>
              </w:rPr>
            </w:pPr>
            <w:r w:rsidRPr="00AC17ED">
              <w:rPr>
                <w:rFonts w:asciiTheme="majorHAnsi" w:hAnsiTheme="majorHAnsi" w:cstheme="majorHAnsi"/>
                <w:noProof/>
                <w:color w:val="000000" w:themeColor="text1"/>
                <w:sz w:val="26"/>
                <w:szCs w:val="26"/>
              </w:rPr>
              <mc:AlternateContent>
                <mc:Choice Requires="wps">
                  <w:drawing>
                    <wp:anchor distT="4294967291" distB="4294967291" distL="114300" distR="114300" simplePos="0" relativeHeight="251665408" behindDoc="0" locked="0" layoutInCell="1" allowOverlap="1" wp14:anchorId="35E4B951" wp14:editId="34706FC5">
                      <wp:simplePos x="0" y="0"/>
                      <wp:positionH relativeFrom="column">
                        <wp:posOffset>1866900</wp:posOffset>
                      </wp:positionH>
                      <wp:positionV relativeFrom="paragraph">
                        <wp:posOffset>33985</wp:posOffset>
                      </wp:positionV>
                      <wp:extent cx="2158365" cy="6985"/>
                      <wp:effectExtent l="0" t="0" r="32385" b="31115"/>
                      <wp:wrapNone/>
                      <wp:docPr id="197463735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8365" cy="69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8A2C39" id="Straight Connector 5" o:spid="_x0000_s1026" style="position:absolute;flip:y;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pt,2.7pt" to="3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"/>
                  </w:pict>
                </mc:Fallback>
              </mc:AlternateContent>
            </w:r>
          </w:p>
        </w:tc>
      </w:tr>
    </w:tbl>
    <w:p w14:paraId="524A521A" w14:textId="766A19C0" w:rsidR="006B398F" w:rsidRPr="00AC17ED" w:rsidRDefault="006B398F" w:rsidP="006F1993">
      <w:pPr>
        <w:jc w:val="center"/>
        <w:rPr>
          <w:rFonts w:asciiTheme="majorHAnsi" w:hAnsiTheme="majorHAnsi" w:cstheme="majorHAnsi"/>
          <w:b/>
          <w:bCs/>
          <w:sz w:val="18"/>
          <w:szCs w:val="18"/>
          <w:lang w:val="nl-NL"/>
        </w:rPr>
      </w:pPr>
    </w:p>
    <w:p w14:paraId="68106240" w14:textId="686D058E" w:rsidR="00872EDE" w:rsidRPr="00AC17ED" w:rsidRDefault="00872EDE" w:rsidP="006F1993">
      <w:pPr>
        <w:jc w:val="center"/>
        <w:rPr>
          <w:rFonts w:asciiTheme="majorHAnsi" w:hAnsiTheme="majorHAnsi" w:cstheme="majorHAnsi"/>
          <w:b/>
          <w:bCs/>
          <w:lang w:val="nl-NL"/>
        </w:rPr>
      </w:pPr>
      <w:r w:rsidRPr="00AC17ED">
        <w:rPr>
          <w:rFonts w:asciiTheme="majorHAnsi" w:hAnsiTheme="majorHAnsi" w:cstheme="majorHAnsi"/>
          <w:b/>
          <w:bCs/>
          <w:lang w:val="nl-NL"/>
        </w:rPr>
        <w:t>P</w:t>
      </w:r>
      <w:r w:rsidR="006F1993" w:rsidRPr="00AC17ED">
        <w:rPr>
          <w:rFonts w:asciiTheme="majorHAnsi" w:hAnsiTheme="majorHAnsi" w:cstheme="majorHAnsi"/>
          <w:b/>
          <w:bCs/>
          <w:lang w:val="nl-NL"/>
        </w:rPr>
        <w:t>HỤ LỤC</w:t>
      </w:r>
      <w:r w:rsidR="00324943" w:rsidRPr="00AC17ED">
        <w:rPr>
          <w:rFonts w:asciiTheme="majorHAnsi" w:hAnsiTheme="majorHAnsi" w:cstheme="majorHAnsi"/>
          <w:b/>
          <w:bCs/>
          <w:lang w:val="nl-NL"/>
        </w:rPr>
        <w:t xml:space="preserve"> </w:t>
      </w:r>
    </w:p>
    <w:p w14:paraId="458D0250" w14:textId="77777777" w:rsidR="00E41E67" w:rsidRDefault="00872EDE" w:rsidP="00872EDE">
      <w:pPr>
        <w:jc w:val="center"/>
        <w:rPr>
          <w:rFonts w:asciiTheme="majorHAnsi" w:hAnsiTheme="majorHAnsi" w:cstheme="majorHAnsi"/>
          <w:b/>
          <w:bCs/>
          <w:spacing w:val="-6"/>
          <w:lang w:val="nl-NL"/>
        </w:rPr>
      </w:pPr>
      <w:r w:rsidRPr="00AC17ED">
        <w:rPr>
          <w:rFonts w:asciiTheme="majorHAnsi" w:hAnsiTheme="majorHAnsi" w:cstheme="majorHAnsi"/>
          <w:b/>
          <w:bCs/>
          <w:spacing w:val="-6"/>
          <w:lang w:val="nl-NL"/>
        </w:rPr>
        <w:t xml:space="preserve">DANH MỤC THỦ TỤC HÀNH CHÍNH </w:t>
      </w:r>
      <w:r w:rsidR="00640FAA" w:rsidRPr="00AC17ED">
        <w:rPr>
          <w:rFonts w:asciiTheme="majorHAnsi" w:hAnsiTheme="majorHAnsi" w:cstheme="majorHAnsi"/>
          <w:b/>
          <w:bCs/>
          <w:spacing w:val="-6"/>
          <w:lang w:val="nl-NL"/>
        </w:rPr>
        <w:t xml:space="preserve">MỚI BAN HÀNH, </w:t>
      </w:r>
      <w:r w:rsidR="00E60DB6">
        <w:rPr>
          <w:rFonts w:asciiTheme="majorHAnsi" w:hAnsiTheme="majorHAnsi" w:cstheme="majorHAnsi"/>
          <w:b/>
          <w:bCs/>
          <w:spacing w:val="-6"/>
          <w:lang w:val="nl-NL"/>
        </w:rPr>
        <w:t>ĐƯỢC SỬA ĐỔI, BỔ SUNG</w:t>
      </w:r>
      <w:r w:rsidR="00640FAA" w:rsidRPr="00AC17ED">
        <w:rPr>
          <w:rFonts w:asciiTheme="majorHAnsi" w:hAnsiTheme="majorHAnsi" w:cstheme="majorHAnsi"/>
          <w:b/>
          <w:bCs/>
          <w:spacing w:val="-6"/>
          <w:lang w:val="nl-NL"/>
        </w:rPr>
        <w:t xml:space="preserve"> </w:t>
      </w:r>
      <w:r w:rsidR="009D2073" w:rsidRPr="00AC17ED">
        <w:rPr>
          <w:rFonts w:asciiTheme="majorHAnsi" w:hAnsiTheme="majorHAnsi" w:cstheme="majorHAnsi"/>
          <w:b/>
          <w:bCs/>
          <w:spacing w:val="-6"/>
          <w:lang w:val="nl-NL"/>
        </w:rPr>
        <w:t xml:space="preserve"> </w:t>
      </w:r>
      <w:r w:rsidR="00E60DB6">
        <w:rPr>
          <w:rFonts w:asciiTheme="majorHAnsi" w:hAnsiTheme="majorHAnsi" w:cstheme="majorHAnsi"/>
          <w:b/>
          <w:bCs/>
          <w:spacing w:val="-6"/>
          <w:lang w:val="nl-NL"/>
        </w:rPr>
        <w:t xml:space="preserve">VÀ BỊ BÃI BỎ </w:t>
      </w:r>
    </w:p>
    <w:p w14:paraId="2B987002" w14:textId="77777777" w:rsidR="00E41E67" w:rsidRDefault="009D2073" w:rsidP="00872EDE">
      <w:pPr>
        <w:jc w:val="center"/>
        <w:rPr>
          <w:rFonts w:asciiTheme="majorHAnsi" w:hAnsiTheme="majorHAnsi" w:cstheme="majorHAnsi"/>
          <w:b/>
          <w:bCs/>
          <w:lang w:val="nl-NL"/>
        </w:rPr>
      </w:pPr>
      <w:r w:rsidRPr="00AC17ED">
        <w:rPr>
          <w:rFonts w:asciiTheme="majorHAnsi" w:hAnsiTheme="majorHAnsi" w:cstheme="majorHAnsi"/>
          <w:b/>
          <w:bCs/>
          <w:spacing w:val="-6"/>
          <w:lang w:val="nl-NL"/>
        </w:rPr>
        <w:t xml:space="preserve">LĨNH VỰC QUẢN LÝ </w:t>
      </w:r>
      <w:r w:rsidR="00E60DB6">
        <w:rPr>
          <w:rFonts w:asciiTheme="majorHAnsi" w:hAnsiTheme="majorHAnsi" w:cstheme="majorHAnsi"/>
          <w:b/>
          <w:bCs/>
          <w:spacing w:val="-6"/>
          <w:lang w:val="nl-NL"/>
        </w:rPr>
        <w:t xml:space="preserve">LAO ĐỘNG NGOÀI NƯỚC, </w:t>
      </w:r>
      <w:r w:rsidR="00E41E67">
        <w:rPr>
          <w:rFonts w:asciiTheme="majorHAnsi" w:hAnsiTheme="majorHAnsi" w:cstheme="majorHAnsi"/>
          <w:b/>
          <w:bCs/>
          <w:spacing w:val="-6"/>
          <w:lang w:val="nl-NL"/>
        </w:rPr>
        <w:t xml:space="preserve"> LĨNH VỰC LAO ĐỘNG, TIỀN LƯƠNG</w:t>
      </w:r>
      <w:r w:rsidR="00640FAA" w:rsidRPr="00AC17ED">
        <w:rPr>
          <w:rFonts w:asciiTheme="majorHAnsi" w:hAnsiTheme="majorHAnsi" w:cstheme="majorHAnsi"/>
          <w:b/>
          <w:bCs/>
          <w:lang w:val="nl-NL"/>
        </w:rPr>
        <w:t xml:space="preserve"> </w:t>
      </w:r>
    </w:p>
    <w:p w14:paraId="37056B8C" w14:textId="47448B15" w:rsidR="00872EDE" w:rsidRPr="00AC17ED" w:rsidRDefault="00872EDE" w:rsidP="00872EDE">
      <w:pPr>
        <w:jc w:val="center"/>
        <w:rPr>
          <w:rFonts w:asciiTheme="majorHAnsi" w:hAnsiTheme="majorHAnsi" w:cstheme="majorHAnsi"/>
          <w:b/>
          <w:bCs/>
          <w:lang w:val="nl-NL"/>
        </w:rPr>
      </w:pPr>
      <w:r w:rsidRPr="00AC17ED">
        <w:rPr>
          <w:rFonts w:asciiTheme="majorHAnsi" w:hAnsiTheme="majorHAnsi" w:cstheme="majorHAnsi"/>
          <w:b/>
          <w:bCs/>
          <w:lang w:val="nl-NL"/>
        </w:rPr>
        <w:t xml:space="preserve">THUỘC PHẠM VI, CHỨC NĂNG QUẢN LÝ CỦA SỞ </w:t>
      </w:r>
      <w:r w:rsidR="00950E1A" w:rsidRPr="00AC17ED">
        <w:rPr>
          <w:rFonts w:asciiTheme="majorHAnsi" w:hAnsiTheme="majorHAnsi" w:cstheme="majorHAnsi"/>
          <w:b/>
          <w:bCs/>
          <w:lang w:val="nl-NL"/>
        </w:rPr>
        <w:t>NỘI VỤ</w:t>
      </w:r>
      <w:r w:rsidR="00640FAA" w:rsidRPr="00AC17ED">
        <w:rPr>
          <w:rFonts w:asciiTheme="majorHAnsi" w:hAnsiTheme="majorHAnsi" w:cstheme="majorHAnsi"/>
          <w:b/>
          <w:bCs/>
          <w:lang w:val="nl-NL"/>
        </w:rPr>
        <w:t xml:space="preserve"> TỈNH BẮC NINH</w:t>
      </w:r>
    </w:p>
    <w:p w14:paraId="65FBB006" w14:textId="30B0EE3D" w:rsidR="00872EDE" w:rsidRPr="00AC17ED" w:rsidRDefault="00872EDE" w:rsidP="00872EDE">
      <w:pPr>
        <w:jc w:val="center"/>
        <w:rPr>
          <w:rFonts w:asciiTheme="majorHAnsi" w:hAnsiTheme="majorHAnsi" w:cstheme="majorHAnsi"/>
          <w:i/>
          <w:sz w:val="26"/>
          <w:szCs w:val="26"/>
        </w:rPr>
      </w:pPr>
      <w:r w:rsidRPr="00AC17ED">
        <w:rPr>
          <w:rFonts w:asciiTheme="majorHAnsi" w:hAnsiTheme="majorHAnsi" w:cstheme="majorHAnsi"/>
          <w:i/>
        </w:rPr>
        <w:t xml:space="preserve"> </w:t>
      </w:r>
      <w:r w:rsidRPr="00AC17ED">
        <w:rPr>
          <w:rFonts w:asciiTheme="majorHAnsi" w:hAnsiTheme="majorHAnsi" w:cstheme="majorHAnsi"/>
          <w:i/>
          <w:sz w:val="26"/>
          <w:szCs w:val="26"/>
        </w:rPr>
        <w:t xml:space="preserve">(Kèm theo Quyết định số  </w:t>
      </w:r>
      <w:r w:rsidR="00CA2B52" w:rsidRPr="00AC17ED">
        <w:rPr>
          <w:rFonts w:asciiTheme="majorHAnsi" w:hAnsiTheme="majorHAnsi" w:cstheme="majorHAnsi"/>
          <w:i/>
          <w:sz w:val="26"/>
          <w:szCs w:val="26"/>
        </w:rPr>
        <w:t xml:space="preserve">           </w:t>
      </w:r>
      <w:r w:rsidR="009D2073" w:rsidRPr="00AC17ED">
        <w:rPr>
          <w:rFonts w:asciiTheme="majorHAnsi" w:hAnsiTheme="majorHAnsi" w:cstheme="majorHAnsi"/>
          <w:i/>
          <w:sz w:val="26"/>
          <w:szCs w:val="26"/>
        </w:rPr>
        <w:t xml:space="preserve"> /QĐ-UBND ngày </w:t>
      </w:r>
      <w:r w:rsidR="00CA2B52" w:rsidRPr="00AC17ED">
        <w:rPr>
          <w:rFonts w:asciiTheme="majorHAnsi" w:hAnsiTheme="majorHAnsi" w:cstheme="majorHAnsi"/>
          <w:i/>
          <w:sz w:val="26"/>
          <w:szCs w:val="26"/>
        </w:rPr>
        <w:t xml:space="preserve">                </w:t>
      </w:r>
      <w:r w:rsidR="00E41E67">
        <w:rPr>
          <w:rFonts w:asciiTheme="majorHAnsi" w:hAnsiTheme="majorHAnsi" w:cstheme="majorHAnsi"/>
          <w:i/>
          <w:sz w:val="26"/>
          <w:szCs w:val="26"/>
        </w:rPr>
        <w:t>/4</w:t>
      </w:r>
      <w:r w:rsidR="009D2073" w:rsidRPr="00AC17ED">
        <w:rPr>
          <w:rFonts w:asciiTheme="majorHAnsi" w:hAnsiTheme="majorHAnsi" w:cstheme="majorHAnsi"/>
          <w:i/>
          <w:sz w:val="26"/>
          <w:szCs w:val="26"/>
        </w:rPr>
        <w:t>/2026</w:t>
      </w:r>
      <w:r w:rsidRPr="00AC17ED">
        <w:rPr>
          <w:rFonts w:asciiTheme="majorHAnsi" w:hAnsiTheme="majorHAnsi" w:cstheme="majorHAnsi"/>
          <w:i/>
          <w:sz w:val="26"/>
          <w:szCs w:val="26"/>
        </w:rPr>
        <w:t xml:space="preserve"> của Chủ tịch UBND tỉnh Bắc Ninh)</w:t>
      </w:r>
    </w:p>
    <w:p w14:paraId="258F546F" w14:textId="10F1CFBA" w:rsidR="004A4A21" w:rsidRPr="00AC17ED" w:rsidRDefault="004A4A21" w:rsidP="00872EDE">
      <w:pPr>
        <w:jc w:val="center"/>
        <w:rPr>
          <w:rFonts w:asciiTheme="majorHAnsi" w:hAnsiTheme="majorHAnsi" w:cstheme="majorHAnsi"/>
          <w:i/>
          <w:sz w:val="26"/>
          <w:szCs w:val="26"/>
        </w:rPr>
      </w:pPr>
      <w:r w:rsidRPr="00AC17ED">
        <w:rPr>
          <w:rFonts w:asciiTheme="majorHAnsi" w:hAnsiTheme="majorHAnsi" w:cstheme="majorHAnsi"/>
          <w:b/>
          <w:noProof/>
        </w:rPr>
        <mc:AlternateContent>
          <mc:Choice Requires="wps">
            <w:drawing>
              <wp:anchor distT="0" distB="0" distL="114300" distR="114300" simplePos="0" relativeHeight="251659264" behindDoc="0" locked="0" layoutInCell="1" allowOverlap="1" wp14:anchorId="449FE9D7" wp14:editId="76171274">
                <wp:simplePos x="0" y="0"/>
                <wp:positionH relativeFrom="margin">
                  <wp:posOffset>3873944</wp:posOffset>
                </wp:positionH>
                <wp:positionV relativeFrom="paragraph">
                  <wp:posOffset>5600</wp:posOffset>
                </wp:positionV>
                <wp:extent cx="1618997" cy="0"/>
                <wp:effectExtent l="0" t="0" r="19685" b="19050"/>
                <wp:wrapNone/>
                <wp:docPr id="678359680" name="Đường nối Thẳng 6"/>
                <wp:cNvGraphicFramePr/>
                <a:graphic xmlns:a="http://schemas.openxmlformats.org/drawingml/2006/main">
                  <a:graphicData uri="http://schemas.microsoft.com/office/word/2010/wordprocessingShape">
                    <wps:wsp>
                      <wps:cNvCnPr/>
                      <wps:spPr>
                        <a:xfrm flipV="1">
                          <a:off x="0" y="0"/>
                          <a:ext cx="16189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46D2E3" id="Đường nối Thẳng 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5.05pt,.45pt" to="432.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" strokecolor="black [3213]">
                <w10:wrap anchorx="margin"/>
              </v:line>
            </w:pict>
          </mc:Fallback>
        </mc:AlternateContent>
      </w:r>
    </w:p>
    <w:p w14:paraId="40DEBC14" w14:textId="59A11783" w:rsidR="00E60DB6" w:rsidRPr="00E60DB6" w:rsidRDefault="00E60DB6" w:rsidP="00E60DB6">
      <w:pPr>
        <w:pStyle w:val="ListParagraph"/>
        <w:numPr>
          <w:ilvl w:val="0"/>
          <w:numId w:val="8"/>
        </w:numPr>
        <w:rPr>
          <w:rFonts w:asciiTheme="majorHAnsi" w:hAnsiTheme="majorHAnsi" w:cstheme="majorHAnsi"/>
          <w:b/>
          <w:sz w:val="26"/>
          <w:szCs w:val="26"/>
        </w:rPr>
      </w:pPr>
      <w:r>
        <w:rPr>
          <w:rFonts w:asciiTheme="majorHAnsi" w:hAnsiTheme="majorHAnsi" w:cstheme="majorHAnsi"/>
          <w:b/>
          <w:sz w:val="26"/>
          <w:szCs w:val="26"/>
        </w:rPr>
        <w:t>DANH MỤC TTHC MỚI BAN HÀNH</w:t>
      </w:r>
      <w:r w:rsidR="00AF3C8B">
        <w:rPr>
          <w:rFonts w:asciiTheme="majorHAnsi" w:hAnsiTheme="majorHAnsi" w:cstheme="majorHAnsi"/>
          <w:b/>
          <w:sz w:val="26"/>
          <w:szCs w:val="26"/>
        </w:rPr>
        <w:t xml:space="preserve"> (CẤP TỈNH)</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993"/>
        <w:gridCol w:w="1276"/>
        <w:gridCol w:w="2438"/>
        <w:gridCol w:w="3969"/>
        <w:gridCol w:w="992"/>
        <w:gridCol w:w="1276"/>
        <w:gridCol w:w="3090"/>
      </w:tblGrid>
      <w:tr w:rsidR="00872EDE" w:rsidRPr="00AC17ED" w14:paraId="02B28D25" w14:textId="77777777" w:rsidTr="00B81EE0">
        <w:trPr>
          <w:trHeight w:val="322"/>
          <w:tblHeader/>
        </w:trPr>
        <w:tc>
          <w:tcPr>
            <w:tcW w:w="680" w:type="dxa"/>
            <w:vAlign w:val="center"/>
          </w:tcPr>
          <w:p w14:paraId="57693C29" w14:textId="77777777" w:rsidR="00872EDE" w:rsidRPr="00AC17ED" w:rsidRDefault="00872EDE" w:rsidP="001B494B">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TT</w:t>
            </w:r>
          </w:p>
        </w:tc>
        <w:tc>
          <w:tcPr>
            <w:tcW w:w="993" w:type="dxa"/>
            <w:vAlign w:val="center"/>
          </w:tcPr>
          <w:p w14:paraId="7B35CFC0" w14:textId="77777777" w:rsidR="00872EDE" w:rsidRPr="00AC17ED" w:rsidRDefault="00872EDE" w:rsidP="001B494B">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Mã TTHC</w:t>
            </w:r>
          </w:p>
        </w:tc>
        <w:tc>
          <w:tcPr>
            <w:tcW w:w="1276" w:type="dxa"/>
            <w:vAlign w:val="center"/>
          </w:tcPr>
          <w:p w14:paraId="5A6FF74D" w14:textId="77777777" w:rsidR="00872EDE" w:rsidRPr="00AC17ED" w:rsidRDefault="00872EDE" w:rsidP="001B494B">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Tên TTHC</w:t>
            </w:r>
          </w:p>
        </w:tc>
        <w:tc>
          <w:tcPr>
            <w:tcW w:w="2438" w:type="dxa"/>
            <w:vAlign w:val="center"/>
          </w:tcPr>
          <w:p w14:paraId="146F3D3C" w14:textId="77777777" w:rsidR="00872EDE" w:rsidRPr="00AC17ED" w:rsidRDefault="00872EDE" w:rsidP="001B494B">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Cách thức</w:t>
            </w:r>
          </w:p>
          <w:p w14:paraId="0A8CEEBB" w14:textId="77777777" w:rsidR="00872EDE" w:rsidRPr="00AC17ED" w:rsidRDefault="00872EDE" w:rsidP="001B494B">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thực hiện</w:t>
            </w:r>
          </w:p>
        </w:tc>
        <w:tc>
          <w:tcPr>
            <w:tcW w:w="3969" w:type="dxa"/>
            <w:vAlign w:val="center"/>
          </w:tcPr>
          <w:p w14:paraId="5BAF3DCB" w14:textId="77777777" w:rsidR="00872EDE" w:rsidRPr="00AC17ED" w:rsidRDefault="00872EDE" w:rsidP="001B494B">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Địa điểm/cơ quan</w:t>
            </w:r>
          </w:p>
          <w:p w14:paraId="6CE287FC" w14:textId="77777777" w:rsidR="00872EDE" w:rsidRPr="00AC17ED" w:rsidRDefault="00872EDE" w:rsidP="001B494B">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thực hiện</w:t>
            </w:r>
          </w:p>
        </w:tc>
        <w:tc>
          <w:tcPr>
            <w:tcW w:w="992" w:type="dxa"/>
            <w:vAlign w:val="center"/>
          </w:tcPr>
          <w:p w14:paraId="4987B653" w14:textId="77777777" w:rsidR="00872EDE" w:rsidRPr="00AC17ED" w:rsidRDefault="00872EDE" w:rsidP="001B494B">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Thời hạn giải quyết</w:t>
            </w:r>
          </w:p>
        </w:tc>
        <w:tc>
          <w:tcPr>
            <w:tcW w:w="1276" w:type="dxa"/>
            <w:vAlign w:val="center"/>
          </w:tcPr>
          <w:p w14:paraId="766A57A7" w14:textId="77777777" w:rsidR="00872EDE" w:rsidRPr="00AC17ED" w:rsidRDefault="00872EDE" w:rsidP="001B494B">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Phí, lệ phí</w:t>
            </w:r>
          </w:p>
        </w:tc>
        <w:tc>
          <w:tcPr>
            <w:tcW w:w="3090" w:type="dxa"/>
            <w:vAlign w:val="center"/>
          </w:tcPr>
          <w:p w14:paraId="68B1A923" w14:textId="0B3C0629" w:rsidR="00872EDE" w:rsidRPr="00AC17ED" w:rsidRDefault="00872EDE" w:rsidP="00B81EE0">
            <w:pPr>
              <w:ind w:hanging="110"/>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 xml:space="preserve">Căn cứ pháp lý </w:t>
            </w:r>
            <w:r w:rsidR="00B81EE0" w:rsidRPr="00AC17ED">
              <w:rPr>
                <w:rFonts w:asciiTheme="majorHAnsi" w:hAnsiTheme="majorHAnsi" w:cstheme="majorHAnsi"/>
                <w:b/>
                <w:color w:val="000000"/>
                <w:sz w:val="24"/>
                <w:szCs w:val="24"/>
                <w:lang w:val="nl-NL"/>
              </w:rPr>
              <w:t xml:space="preserve">sửa đổi bổ sung TTHC </w:t>
            </w:r>
          </w:p>
        </w:tc>
      </w:tr>
      <w:tr w:rsidR="00640FAA" w:rsidRPr="00AC17ED" w14:paraId="587EDEA0" w14:textId="77777777" w:rsidTr="00640FAA">
        <w:trPr>
          <w:trHeight w:val="475"/>
        </w:trPr>
        <w:tc>
          <w:tcPr>
            <w:tcW w:w="680" w:type="dxa"/>
            <w:vAlign w:val="center"/>
          </w:tcPr>
          <w:p w14:paraId="1EB54B24" w14:textId="41D88E22" w:rsidR="00640FAA" w:rsidRPr="00AC17ED" w:rsidRDefault="00640FAA" w:rsidP="00324943">
            <w:pPr>
              <w:jc w:val="both"/>
              <w:rPr>
                <w:rFonts w:asciiTheme="majorHAnsi" w:hAnsiTheme="majorHAnsi" w:cstheme="majorHAnsi"/>
                <w:b/>
                <w:sz w:val="26"/>
                <w:szCs w:val="26"/>
              </w:rPr>
            </w:pPr>
          </w:p>
        </w:tc>
        <w:tc>
          <w:tcPr>
            <w:tcW w:w="4707" w:type="dxa"/>
            <w:gridSpan w:val="3"/>
            <w:vAlign w:val="center"/>
          </w:tcPr>
          <w:p w14:paraId="3EE4842E" w14:textId="2D475939" w:rsidR="00640FAA" w:rsidRPr="00AC17ED" w:rsidRDefault="00AF3C8B" w:rsidP="00324943">
            <w:pPr>
              <w:jc w:val="both"/>
              <w:rPr>
                <w:rFonts w:asciiTheme="majorHAnsi" w:hAnsiTheme="majorHAnsi" w:cstheme="majorHAnsi"/>
                <w:b/>
                <w:sz w:val="26"/>
                <w:szCs w:val="26"/>
                <w:lang w:val="pl-PL"/>
              </w:rPr>
            </w:pPr>
            <w:r>
              <w:rPr>
                <w:rFonts w:asciiTheme="majorHAnsi" w:hAnsiTheme="majorHAnsi" w:cstheme="majorHAnsi"/>
                <w:b/>
                <w:sz w:val="26"/>
                <w:szCs w:val="26"/>
                <w:lang w:val="pl-PL"/>
              </w:rPr>
              <w:t>Lĩnh vực quản lý lao động ngoài nước</w:t>
            </w:r>
          </w:p>
        </w:tc>
        <w:tc>
          <w:tcPr>
            <w:tcW w:w="3969" w:type="dxa"/>
            <w:vAlign w:val="center"/>
          </w:tcPr>
          <w:p w14:paraId="5FAFA177" w14:textId="77777777" w:rsidR="00640FAA" w:rsidRPr="00AC17ED" w:rsidRDefault="00640FAA" w:rsidP="00324943">
            <w:pPr>
              <w:jc w:val="both"/>
              <w:rPr>
                <w:rFonts w:asciiTheme="majorHAnsi" w:hAnsiTheme="majorHAnsi" w:cstheme="majorHAnsi"/>
                <w:b/>
                <w:bCs/>
                <w:sz w:val="26"/>
                <w:szCs w:val="26"/>
                <w:lang w:val="pl-PL"/>
              </w:rPr>
            </w:pPr>
          </w:p>
        </w:tc>
        <w:tc>
          <w:tcPr>
            <w:tcW w:w="992" w:type="dxa"/>
            <w:vAlign w:val="center"/>
          </w:tcPr>
          <w:p w14:paraId="6FD23A61" w14:textId="77777777" w:rsidR="00640FAA" w:rsidRPr="00AC17ED" w:rsidRDefault="00640FAA" w:rsidP="00775C85">
            <w:pPr>
              <w:jc w:val="center"/>
              <w:rPr>
                <w:rFonts w:asciiTheme="majorHAnsi" w:hAnsiTheme="majorHAnsi" w:cstheme="majorHAnsi"/>
                <w:b/>
                <w:sz w:val="26"/>
                <w:szCs w:val="26"/>
                <w:lang w:val="pl-PL"/>
              </w:rPr>
            </w:pPr>
          </w:p>
        </w:tc>
        <w:tc>
          <w:tcPr>
            <w:tcW w:w="1276" w:type="dxa"/>
            <w:vAlign w:val="center"/>
          </w:tcPr>
          <w:p w14:paraId="6F168782" w14:textId="77777777" w:rsidR="00640FAA" w:rsidRPr="00AC17ED" w:rsidRDefault="00640FAA" w:rsidP="00775C85">
            <w:pPr>
              <w:jc w:val="center"/>
              <w:rPr>
                <w:rFonts w:asciiTheme="majorHAnsi" w:hAnsiTheme="majorHAnsi" w:cstheme="majorHAnsi"/>
                <w:b/>
                <w:sz w:val="26"/>
                <w:szCs w:val="26"/>
              </w:rPr>
            </w:pPr>
          </w:p>
        </w:tc>
        <w:tc>
          <w:tcPr>
            <w:tcW w:w="3090" w:type="dxa"/>
            <w:vAlign w:val="center"/>
          </w:tcPr>
          <w:p w14:paraId="4E597233" w14:textId="77777777" w:rsidR="00640FAA" w:rsidRPr="00AC17ED" w:rsidRDefault="00640FAA" w:rsidP="00324943">
            <w:pPr>
              <w:spacing w:before="60" w:after="60"/>
              <w:ind w:left="32" w:right="79"/>
              <w:jc w:val="both"/>
              <w:rPr>
                <w:rFonts w:asciiTheme="majorHAnsi" w:hAnsiTheme="majorHAnsi" w:cstheme="majorHAnsi"/>
                <w:b/>
                <w:sz w:val="26"/>
                <w:szCs w:val="26"/>
              </w:rPr>
            </w:pPr>
          </w:p>
        </w:tc>
      </w:tr>
      <w:tr w:rsidR="00BC20FD" w:rsidRPr="00AC17ED" w14:paraId="352AB171" w14:textId="77777777" w:rsidTr="00B81EE0">
        <w:trPr>
          <w:trHeight w:val="772"/>
        </w:trPr>
        <w:tc>
          <w:tcPr>
            <w:tcW w:w="680" w:type="dxa"/>
            <w:vAlign w:val="center"/>
          </w:tcPr>
          <w:p w14:paraId="16DD675C" w14:textId="2A4A01A1" w:rsidR="00872EDE" w:rsidRPr="00AC17ED" w:rsidRDefault="00872EDE" w:rsidP="00324943">
            <w:pPr>
              <w:jc w:val="both"/>
              <w:rPr>
                <w:rFonts w:asciiTheme="majorHAnsi" w:hAnsiTheme="majorHAnsi" w:cstheme="majorHAnsi"/>
                <w:sz w:val="24"/>
                <w:szCs w:val="24"/>
              </w:rPr>
            </w:pPr>
            <w:bookmarkStart w:id="1" w:name="_GoBack" w:colFirst="3" w:colLast="3"/>
            <w:r w:rsidRPr="00AC17ED">
              <w:rPr>
                <w:rFonts w:asciiTheme="majorHAnsi" w:hAnsiTheme="majorHAnsi" w:cstheme="majorHAnsi"/>
                <w:sz w:val="24"/>
                <w:szCs w:val="24"/>
              </w:rPr>
              <w:t>1</w:t>
            </w:r>
          </w:p>
        </w:tc>
        <w:tc>
          <w:tcPr>
            <w:tcW w:w="993" w:type="dxa"/>
            <w:vAlign w:val="center"/>
          </w:tcPr>
          <w:p w14:paraId="46D300A0" w14:textId="1DA2F348" w:rsidR="00872EDE" w:rsidRPr="00AC17ED" w:rsidRDefault="00872EDE" w:rsidP="00324943">
            <w:pPr>
              <w:jc w:val="both"/>
              <w:rPr>
                <w:rFonts w:asciiTheme="majorHAnsi" w:hAnsiTheme="majorHAnsi" w:cstheme="majorHAnsi"/>
                <w:sz w:val="24"/>
                <w:szCs w:val="24"/>
              </w:rPr>
            </w:pPr>
          </w:p>
        </w:tc>
        <w:tc>
          <w:tcPr>
            <w:tcW w:w="1276" w:type="dxa"/>
            <w:vAlign w:val="center"/>
          </w:tcPr>
          <w:p w14:paraId="27CBE08E" w14:textId="28D60A0B" w:rsidR="00872EDE" w:rsidRPr="00AC17ED" w:rsidRDefault="00E60DB6" w:rsidP="00324943">
            <w:pPr>
              <w:jc w:val="both"/>
              <w:rPr>
                <w:rFonts w:asciiTheme="majorHAnsi" w:hAnsiTheme="majorHAnsi" w:cstheme="majorHAnsi"/>
                <w:sz w:val="24"/>
                <w:szCs w:val="24"/>
                <w:lang w:val="pl-PL"/>
              </w:rPr>
            </w:pPr>
            <w:r w:rsidRPr="00E60DB6">
              <w:rPr>
                <w:rFonts w:asciiTheme="majorHAnsi" w:hAnsiTheme="majorHAnsi" w:cstheme="majorHAnsi"/>
                <w:sz w:val="24"/>
                <w:szCs w:val="24"/>
              </w:rPr>
              <w:t>Đăng ký hợp đồng nhận lao động thực tập</w:t>
            </w:r>
          </w:p>
        </w:tc>
        <w:tc>
          <w:tcPr>
            <w:tcW w:w="2438" w:type="dxa"/>
            <w:vAlign w:val="center"/>
          </w:tcPr>
          <w:p w14:paraId="66D9D270" w14:textId="1F36B701" w:rsidR="00872EDE" w:rsidRPr="00AC17ED" w:rsidRDefault="00872EDE" w:rsidP="00324943">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xml:space="preserve">- Trực tuyến </w:t>
            </w:r>
            <w:r w:rsidR="00CE6615" w:rsidRPr="00AC17ED">
              <w:rPr>
                <w:rFonts w:asciiTheme="majorHAnsi" w:hAnsiTheme="majorHAnsi" w:cstheme="majorHAnsi"/>
                <w:sz w:val="24"/>
                <w:szCs w:val="24"/>
                <w:lang w:val="pl-PL"/>
              </w:rPr>
              <w:t xml:space="preserve">toàn trình </w:t>
            </w:r>
            <w:r w:rsidR="00F474A9" w:rsidRPr="00AC17ED">
              <w:rPr>
                <w:rFonts w:asciiTheme="majorHAnsi" w:hAnsiTheme="majorHAnsi" w:cstheme="majorHAnsi"/>
                <w:sz w:val="24"/>
                <w:szCs w:val="24"/>
                <w:lang w:val="pl-PL"/>
              </w:rPr>
              <w:t xml:space="preserve">tại địa chỉ: </w:t>
            </w:r>
            <w:hyperlink r:id="rId10" w:history="1">
              <w:r w:rsidR="00C61AFD" w:rsidRPr="00AC17ED">
                <w:rPr>
                  <w:rStyle w:val="Hyperlink"/>
                  <w:rFonts w:asciiTheme="majorHAnsi" w:hAnsiTheme="majorHAnsi" w:cstheme="majorHAnsi"/>
                  <w:color w:val="auto"/>
                  <w:sz w:val="24"/>
                  <w:szCs w:val="24"/>
                  <w:lang w:val="pl-PL"/>
                </w:rPr>
                <w:t>http://dichvucong.gov.vn</w:t>
              </w:r>
            </w:hyperlink>
          </w:p>
          <w:p w14:paraId="4D6AF97D" w14:textId="77777777" w:rsidR="00872EDE" w:rsidRPr="00AC17ED" w:rsidRDefault="00872EDE" w:rsidP="00324943">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Nộp trực tiếp hoặc qua dịch vụ bưu chính.</w:t>
            </w:r>
          </w:p>
          <w:p w14:paraId="1BF21258" w14:textId="77777777" w:rsidR="00872EDE" w:rsidRPr="00AC17ED" w:rsidRDefault="00872EDE" w:rsidP="00324943">
            <w:pPr>
              <w:jc w:val="both"/>
              <w:rPr>
                <w:rFonts w:asciiTheme="majorHAnsi" w:hAnsiTheme="majorHAnsi" w:cstheme="majorHAnsi"/>
                <w:sz w:val="24"/>
                <w:szCs w:val="24"/>
                <w:lang w:val="pl-PL"/>
              </w:rPr>
            </w:pPr>
          </w:p>
        </w:tc>
        <w:tc>
          <w:tcPr>
            <w:tcW w:w="3969" w:type="dxa"/>
            <w:vAlign w:val="center"/>
          </w:tcPr>
          <w:p w14:paraId="30B67CF5" w14:textId="1E3B22D0" w:rsidR="00872EDE" w:rsidRPr="00AC17ED" w:rsidRDefault="00872EDE" w:rsidP="00324943">
            <w:pPr>
              <w:jc w:val="both"/>
              <w:rPr>
                <w:rFonts w:asciiTheme="majorHAnsi" w:hAnsiTheme="majorHAnsi" w:cstheme="majorHAnsi"/>
                <w:b/>
                <w:bCs/>
                <w:sz w:val="24"/>
                <w:szCs w:val="24"/>
                <w:lang w:val="pl-PL"/>
              </w:rPr>
            </w:pPr>
            <w:r w:rsidRPr="00AC17ED">
              <w:rPr>
                <w:rFonts w:asciiTheme="majorHAnsi" w:hAnsiTheme="majorHAnsi" w:cstheme="majorHAnsi"/>
                <w:b/>
                <w:bCs/>
                <w:sz w:val="24"/>
                <w:szCs w:val="24"/>
                <w:lang w:val="pl-PL"/>
              </w:rPr>
              <w:t>- Nơi tiếp nhận hồ sơ hình thức trực tiếp hoặc qua dịch vụ bưu chính công ích:</w:t>
            </w:r>
          </w:p>
          <w:p w14:paraId="63E48550" w14:textId="5DB3378A" w:rsidR="00872EDE" w:rsidRPr="00AC17ED" w:rsidRDefault="00872EDE" w:rsidP="00324943">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Trung tâm Phục vụ hành chính công cấp tỉnh; địa chỉ tầng 1 và tầng 2 (giữa 2 toà nhà A, B) Khu liên cơ quan, Quảng trường 3/2, phường Bắc Giang, tỉnh Bắc Ninh</w:t>
            </w:r>
          </w:p>
          <w:p w14:paraId="50DB44C0" w14:textId="7B5DF926" w:rsidR="00872EDE" w:rsidRPr="00AC17ED" w:rsidRDefault="00872EDE" w:rsidP="00324943">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xml:space="preserve">+ Điểm tiếp nhận và trả kết quả </w:t>
            </w:r>
            <w:r w:rsidR="00F474A9" w:rsidRPr="00AC17ED">
              <w:rPr>
                <w:rFonts w:asciiTheme="majorHAnsi" w:hAnsiTheme="majorHAnsi" w:cstheme="majorHAnsi"/>
                <w:sz w:val="24"/>
                <w:szCs w:val="24"/>
                <w:lang w:val="pl-PL"/>
              </w:rPr>
              <w:t xml:space="preserve">giải quyết TTHC phường Kinh Bắc; địa chỉ: </w:t>
            </w:r>
            <w:r w:rsidRPr="00AC17ED">
              <w:rPr>
                <w:rFonts w:asciiTheme="majorHAnsi" w:hAnsiTheme="majorHAnsi" w:cstheme="majorHAnsi"/>
                <w:sz w:val="24"/>
                <w:szCs w:val="24"/>
                <w:lang w:val="pl-PL"/>
              </w:rPr>
              <w:t>số 31 đường Kinh Dương Vương, phường Kinh Bắc, tỉnh Bắc Ninh.</w:t>
            </w:r>
          </w:p>
          <w:p w14:paraId="06E948CE" w14:textId="77777777" w:rsidR="00872EDE" w:rsidRPr="00AC17ED" w:rsidRDefault="00872EDE" w:rsidP="00324943">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xml:space="preserve">+ Trung tâm Phục vụ hành chính công cấp xã (trong trường hợp thực hiện nộp </w:t>
            </w:r>
            <w:r w:rsidRPr="00AC17ED">
              <w:rPr>
                <w:rFonts w:asciiTheme="majorHAnsi" w:hAnsiTheme="majorHAnsi" w:cstheme="majorHAnsi"/>
                <w:sz w:val="24"/>
                <w:szCs w:val="24"/>
                <w:lang w:val="pl-PL"/>
              </w:rPr>
              <w:lastRenderedPageBreak/>
              <w:t>hồ sơ không phụ thuộc vào địa giới hành chính).</w:t>
            </w:r>
          </w:p>
          <w:p w14:paraId="19C70583" w14:textId="3F6688E4" w:rsidR="00F941FB" w:rsidRPr="00AC17ED" w:rsidRDefault="00872EDE" w:rsidP="00324943">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xml:space="preserve">- </w:t>
            </w:r>
            <w:r w:rsidRPr="00AC17ED">
              <w:rPr>
                <w:rFonts w:asciiTheme="majorHAnsi" w:hAnsiTheme="majorHAnsi" w:cstheme="majorHAnsi"/>
                <w:b/>
                <w:bCs/>
                <w:sz w:val="24"/>
                <w:szCs w:val="24"/>
                <w:lang w:val="nl-NL"/>
              </w:rPr>
              <w:t>Cơ quan thưc hiện</w:t>
            </w:r>
            <w:r w:rsidRPr="00AC17ED">
              <w:rPr>
                <w:rFonts w:asciiTheme="majorHAnsi" w:hAnsiTheme="majorHAnsi" w:cstheme="majorHAnsi"/>
                <w:b/>
                <w:bCs/>
                <w:sz w:val="24"/>
                <w:szCs w:val="24"/>
                <w:lang w:val="pl-PL"/>
              </w:rPr>
              <w:t>:</w:t>
            </w:r>
            <w:r w:rsidRPr="00AC17ED">
              <w:rPr>
                <w:rFonts w:asciiTheme="majorHAnsi" w:hAnsiTheme="majorHAnsi" w:cstheme="majorHAnsi"/>
                <w:sz w:val="24"/>
                <w:szCs w:val="24"/>
                <w:lang w:val="pl-PL"/>
              </w:rPr>
              <w:t xml:space="preserve"> Sở </w:t>
            </w:r>
            <w:r w:rsidR="009D2073" w:rsidRPr="00AC17ED">
              <w:rPr>
                <w:rFonts w:asciiTheme="majorHAnsi" w:hAnsiTheme="majorHAnsi" w:cstheme="majorHAnsi"/>
                <w:sz w:val="24"/>
                <w:szCs w:val="24"/>
                <w:lang w:val="pl-PL"/>
              </w:rPr>
              <w:t>Nội vụ</w:t>
            </w:r>
          </w:p>
          <w:p w14:paraId="6091B859" w14:textId="1F7B51FF" w:rsidR="00872EDE" w:rsidRPr="00AC17ED" w:rsidRDefault="00872EDE" w:rsidP="00324943">
            <w:pPr>
              <w:jc w:val="both"/>
              <w:rPr>
                <w:rFonts w:asciiTheme="majorHAnsi" w:hAnsiTheme="majorHAnsi" w:cstheme="majorHAnsi"/>
                <w:sz w:val="24"/>
                <w:szCs w:val="24"/>
                <w:lang w:val="pl-PL"/>
              </w:rPr>
            </w:pPr>
            <w:r w:rsidRPr="00AC17ED">
              <w:rPr>
                <w:rFonts w:asciiTheme="majorHAnsi" w:hAnsiTheme="majorHAnsi" w:cstheme="majorHAnsi"/>
                <w:b/>
                <w:bCs/>
                <w:sz w:val="24"/>
                <w:szCs w:val="24"/>
                <w:lang w:val="pl-PL"/>
              </w:rPr>
              <w:t xml:space="preserve">- </w:t>
            </w:r>
            <w:r w:rsidRPr="00AC17ED">
              <w:rPr>
                <w:rFonts w:asciiTheme="majorHAnsi" w:hAnsiTheme="majorHAnsi" w:cstheme="majorHAnsi"/>
                <w:b/>
                <w:bCs/>
                <w:sz w:val="24"/>
                <w:szCs w:val="24"/>
                <w:lang w:val="nl-NL"/>
              </w:rPr>
              <w:t>Cơ quan có thẩm quyền</w:t>
            </w:r>
            <w:r w:rsidRPr="00AC17ED">
              <w:rPr>
                <w:rFonts w:asciiTheme="majorHAnsi" w:hAnsiTheme="majorHAnsi" w:cstheme="majorHAnsi"/>
                <w:b/>
                <w:bCs/>
                <w:sz w:val="24"/>
                <w:szCs w:val="24"/>
                <w:lang w:val="pl-PL"/>
              </w:rPr>
              <w:t>:</w:t>
            </w:r>
            <w:r w:rsidR="00324943" w:rsidRPr="00AC17ED">
              <w:rPr>
                <w:rFonts w:asciiTheme="majorHAnsi" w:hAnsiTheme="majorHAnsi" w:cstheme="majorHAnsi"/>
                <w:b/>
                <w:bCs/>
                <w:sz w:val="24"/>
                <w:szCs w:val="24"/>
                <w:lang w:val="pl-PL"/>
              </w:rPr>
              <w:t xml:space="preserve"> </w:t>
            </w:r>
            <w:r w:rsidR="00E84292" w:rsidRPr="00AC17ED">
              <w:rPr>
                <w:rFonts w:asciiTheme="majorHAnsi" w:hAnsiTheme="majorHAnsi" w:cstheme="majorHAnsi"/>
                <w:sz w:val="24"/>
                <w:szCs w:val="24"/>
                <w:lang w:val="pl-PL"/>
              </w:rPr>
              <w:t>UBND tỉnh</w:t>
            </w:r>
          </w:p>
        </w:tc>
        <w:tc>
          <w:tcPr>
            <w:tcW w:w="992" w:type="dxa"/>
            <w:vAlign w:val="center"/>
          </w:tcPr>
          <w:p w14:paraId="53C7C8F2" w14:textId="308DF856" w:rsidR="00872EDE" w:rsidRPr="00AC17ED" w:rsidRDefault="00E60DB6" w:rsidP="00775C85">
            <w:pPr>
              <w:jc w:val="center"/>
              <w:rPr>
                <w:rFonts w:asciiTheme="majorHAnsi" w:hAnsiTheme="majorHAnsi" w:cstheme="majorHAnsi"/>
                <w:sz w:val="24"/>
                <w:szCs w:val="24"/>
                <w:lang w:val="pl-PL"/>
              </w:rPr>
            </w:pPr>
            <w:r>
              <w:rPr>
                <w:rFonts w:asciiTheme="majorHAnsi" w:hAnsiTheme="majorHAnsi" w:cstheme="majorHAnsi"/>
                <w:sz w:val="24"/>
                <w:szCs w:val="24"/>
                <w:lang w:val="pl-PL"/>
              </w:rPr>
              <w:lastRenderedPageBreak/>
              <w:t>03</w:t>
            </w:r>
            <w:r w:rsidR="009D2073" w:rsidRPr="00AC17ED">
              <w:rPr>
                <w:rFonts w:asciiTheme="majorHAnsi" w:hAnsiTheme="majorHAnsi" w:cstheme="majorHAnsi"/>
                <w:sz w:val="24"/>
                <w:szCs w:val="24"/>
                <w:lang w:val="pl-PL"/>
              </w:rPr>
              <w:t xml:space="preserve"> ngày làm việc</w:t>
            </w:r>
          </w:p>
        </w:tc>
        <w:tc>
          <w:tcPr>
            <w:tcW w:w="1276" w:type="dxa"/>
            <w:vAlign w:val="center"/>
          </w:tcPr>
          <w:p w14:paraId="3274D7E3" w14:textId="38E11DE7" w:rsidR="00872EDE" w:rsidRPr="00AC17ED" w:rsidRDefault="00370E87" w:rsidP="00775C85">
            <w:pPr>
              <w:jc w:val="center"/>
              <w:rPr>
                <w:rFonts w:asciiTheme="majorHAnsi" w:hAnsiTheme="majorHAnsi" w:cstheme="majorHAnsi"/>
                <w:sz w:val="24"/>
                <w:szCs w:val="24"/>
              </w:rPr>
            </w:pPr>
            <w:r w:rsidRPr="00AC17ED">
              <w:rPr>
                <w:rFonts w:asciiTheme="majorHAnsi" w:hAnsiTheme="majorHAnsi" w:cstheme="majorHAnsi"/>
                <w:sz w:val="24"/>
                <w:szCs w:val="24"/>
              </w:rPr>
              <w:t>Không quy định</w:t>
            </w:r>
          </w:p>
        </w:tc>
        <w:tc>
          <w:tcPr>
            <w:tcW w:w="3090" w:type="dxa"/>
            <w:vAlign w:val="center"/>
          </w:tcPr>
          <w:p w14:paraId="6343C748" w14:textId="616C9BA9" w:rsidR="00E60DB6" w:rsidRDefault="00E41E67" w:rsidP="00324943">
            <w:pPr>
              <w:spacing w:before="60" w:after="60"/>
              <w:ind w:left="32" w:right="79"/>
              <w:jc w:val="both"/>
              <w:rPr>
                <w:rFonts w:asciiTheme="majorHAnsi" w:hAnsiTheme="majorHAnsi" w:cstheme="majorHAnsi"/>
                <w:position w:val="8"/>
                <w:sz w:val="24"/>
                <w:szCs w:val="24"/>
              </w:rPr>
            </w:pPr>
            <w:r>
              <w:rPr>
                <w:rFonts w:asciiTheme="majorHAnsi" w:hAnsiTheme="majorHAnsi" w:cstheme="majorHAnsi"/>
                <w:position w:val="8"/>
                <w:sz w:val="24"/>
                <w:szCs w:val="24"/>
              </w:rPr>
              <w:t xml:space="preserve">   </w:t>
            </w:r>
            <w:r w:rsidR="00E60DB6">
              <w:rPr>
                <w:rFonts w:asciiTheme="majorHAnsi" w:hAnsiTheme="majorHAnsi" w:cstheme="majorHAnsi"/>
                <w:position w:val="8"/>
                <w:sz w:val="24"/>
                <w:szCs w:val="24"/>
              </w:rPr>
              <w:t>-</w:t>
            </w:r>
            <w:r>
              <w:rPr>
                <w:rFonts w:asciiTheme="majorHAnsi" w:hAnsiTheme="majorHAnsi" w:cstheme="majorHAnsi"/>
                <w:position w:val="8"/>
                <w:sz w:val="24"/>
                <w:szCs w:val="24"/>
              </w:rPr>
              <w:t xml:space="preserve"> </w:t>
            </w:r>
            <w:r w:rsidR="00E60DB6" w:rsidRPr="00E60DB6">
              <w:rPr>
                <w:rFonts w:asciiTheme="majorHAnsi" w:hAnsiTheme="majorHAnsi" w:cstheme="majorHAnsi"/>
                <w:position w:val="8"/>
                <w:sz w:val="24"/>
                <w:szCs w:val="24"/>
              </w:rPr>
              <w:t xml:space="preserve">Luật Người lao động Việt Nam đi làm việc ở nước ngoài theo hợp đồng ngày 13/11/2020. </w:t>
            </w:r>
          </w:p>
          <w:p w14:paraId="6D6A4144" w14:textId="503DF3F8" w:rsidR="00E60DB6" w:rsidRDefault="00E41E67" w:rsidP="00324943">
            <w:pPr>
              <w:spacing w:before="60" w:after="60"/>
              <w:ind w:left="32" w:right="79"/>
              <w:jc w:val="both"/>
              <w:rPr>
                <w:rFonts w:asciiTheme="majorHAnsi" w:hAnsiTheme="majorHAnsi" w:cstheme="majorHAnsi"/>
                <w:position w:val="8"/>
                <w:sz w:val="24"/>
                <w:szCs w:val="24"/>
              </w:rPr>
            </w:pPr>
            <w:r>
              <w:rPr>
                <w:rFonts w:asciiTheme="majorHAnsi" w:hAnsiTheme="majorHAnsi" w:cstheme="majorHAnsi"/>
                <w:position w:val="8"/>
                <w:sz w:val="24"/>
                <w:szCs w:val="24"/>
              </w:rPr>
              <w:t xml:space="preserve">- </w:t>
            </w:r>
            <w:r w:rsidR="00E60DB6" w:rsidRPr="00E60DB6">
              <w:rPr>
                <w:rFonts w:asciiTheme="majorHAnsi" w:hAnsiTheme="majorHAnsi" w:cstheme="majorHAnsi"/>
                <w:position w:val="8"/>
                <w:sz w:val="24"/>
                <w:szCs w:val="24"/>
              </w:rPr>
              <w:t xml:space="preserve">Nghị quyết số 190/2025/QH15 ngày 19/02/2025 của Quốc hội quy định về xử lý một số vấn đề liên quan đến sắp xếp tổ chức bộ máy nhà nước. </w:t>
            </w:r>
          </w:p>
          <w:p w14:paraId="3909FE5D" w14:textId="77777777" w:rsidR="00E60DB6" w:rsidRDefault="00E60DB6" w:rsidP="00324943">
            <w:pPr>
              <w:spacing w:before="60" w:after="60"/>
              <w:ind w:left="32" w:right="79"/>
              <w:jc w:val="both"/>
              <w:rPr>
                <w:rFonts w:asciiTheme="majorHAnsi" w:hAnsiTheme="majorHAnsi" w:cstheme="majorHAnsi"/>
                <w:position w:val="8"/>
                <w:sz w:val="24"/>
                <w:szCs w:val="24"/>
              </w:rPr>
            </w:pPr>
            <w:r w:rsidRPr="00E60DB6">
              <w:rPr>
                <w:rFonts w:asciiTheme="majorHAnsi" w:hAnsiTheme="majorHAnsi" w:cstheme="majorHAnsi"/>
                <w:position w:val="8"/>
                <w:sz w:val="24"/>
                <w:szCs w:val="24"/>
              </w:rPr>
              <w:t xml:space="preserve">- Nghị quyết số 66.16/2026/NQ-CP ngày 07 tháng 4 năm 2026 của Chính </w:t>
            </w:r>
            <w:r w:rsidRPr="00E60DB6">
              <w:rPr>
                <w:rFonts w:asciiTheme="majorHAnsi" w:hAnsiTheme="majorHAnsi" w:cstheme="majorHAnsi"/>
                <w:position w:val="8"/>
                <w:sz w:val="24"/>
                <w:szCs w:val="24"/>
              </w:rPr>
              <w:lastRenderedPageBreak/>
              <w:t xml:space="preserve">phủ về việc cắt giảm, đơn giản hoá thủ tục hành chính, quy định liên quan đến hoạt động sản xuất, kinh doanh. </w:t>
            </w:r>
          </w:p>
          <w:p w14:paraId="162040D0" w14:textId="77777777" w:rsidR="00E60DB6" w:rsidRDefault="00E60DB6" w:rsidP="00324943">
            <w:pPr>
              <w:spacing w:before="60" w:after="60"/>
              <w:ind w:left="32" w:right="79"/>
              <w:jc w:val="both"/>
              <w:rPr>
                <w:rFonts w:asciiTheme="majorHAnsi" w:hAnsiTheme="majorHAnsi" w:cstheme="majorHAnsi"/>
                <w:position w:val="8"/>
                <w:sz w:val="24"/>
                <w:szCs w:val="24"/>
              </w:rPr>
            </w:pPr>
            <w:r w:rsidRPr="00E60DB6">
              <w:rPr>
                <w:rFonts w:asciiTheme="majorHAnsi" w:hAnsiTheme="majorHAnsi" w:cstheme="majorHAnsi"/>
                <w:position w:val="8"/>
                <w:sz w:val="24"/>
                <w:szCs w:val="24"/>
              </w:rPr>
              <w:t xml:space="preserve">- Nghị định số 25/2025/NĐ-CP ngày 21 tháng 02 năm 2025 của Chính phủ quy định chức năng, nhiệm vụ, quyền hạn và cơ cấu tổ chức của Bộ Nội vụ </w:t>
            </w:r>
          </w:p>
          <w:p w14:paraId="6D0C2465" w14:textId="77777777" w:rsidR="00E60DB6" w:rsidRDefault="00E60DB6" w:rsidP="00324943">
            <w:pPr>
              <w:spacing w:before="60" w:after="60"/>
              <w:ind w:left="32" w:right="79"/>
              <w:jc w:val="both"/>
              <w:rPr>
                <w:rFonts w:asciiTheme="majorHAnsi" w:hAnsiTheme="majorHAnsi" w:cstheme="majorHAnsi"/>
                <w:position w:val="8"/>
                <w:sz w:val="24"/>
                <w:szCs w:val="24"/>
              </w:rPr>
            </w:pPr>
            <w:r w:rsidRPr="00E60DB6">
              <w:rPr>
                <w:rFonts w:asciiTheme="majorHAnsi" w:hAnsiTheme="majorHAnsi" w:cstheme="majorHAnsi"/>
                <w:position w:val="8"/>
                <w:sz w:val="24"/>
                <w:szCs w:val="24"/>
              </w:rPr>
              <w:t xml:space="preserve">-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w:t>
            </w:r>
          </w:p>
          <w:p w14:paraId="1A346FA7" w14:textId="6E632840" w:rsidR="00872EDE" w:rsidRDefault="00E60DB6" w:rsidP="00324943">
            <w:pPr>
              <w:spacing w:before="60" w:after="60"/>
              <w:ind w:left="32" w:right="79"/>
              <w:jc w:val="both"/>
              <w:rPr>
                <w:rFonts w:asciiTheme="majorHAnsi" w:hAnsiTheme="majorHAnsi" w:cstheme="majorHAnsi"/>
                <w:position w:val="8"/>
                <w:sz w:val="24"/>
                <w:szCs w:val="24"/>
              </w:rPr>
            </w:pPr>
            <w:r w:rsidRPr="00E60DB6">
              <w:rPr>
                <w:rFonts w:asciiTheme="majorHAnsi" w:hAnsiTheme="majorHAnsi" w:cstheme="majorHAnsi"/>
                <w:position w:val="8"/>
                <w:sz w:val="24"/>
                <w:szCs w:val="24"/>
              </w:rPr>
              <w:t xml:space="preserve">- Nghị định 112/2021/NĐ-CP ngày 10/12/2021 của Chính phủ quy định chi tiết một số điều và biện pháp thi hành Luật Người lao động </w:t>
            </w:r>
            <w:r w:rsidRPr="00E60DB6">
              <w:rPr>
                <w:rFonts w:asciiTheme="majorHAnsi" w:hAnsiTheme="majorHAnsi" w:cstheme="majorHAnsi"/>
                <w:position w:val="8"/>
                <w:sz w:val="24"/>
                <w:szCs w:val="24"/>
              </w:rPr>
              <w:lastRenderedPageBreak/>
              <w:t>Việt Nam đi làm việc ở nước ngoài theo hợp đồng.</w:t>
            </w:r>
          </w:p>
          <w:p w14:paraId="11480FAF" w14:textId="77777777" w:rsidR="00E60DB6" w:rsidRDefault="00E60DB6" w:rsidP="00324943">
            <w:pPr>
              <w:spacing w:before="60" w:after="60"/>
              <w:ind w:left="32" w:right="79"/>
              <w:jc w:val="both"/>
              <w:rPr>
                <w:rFonts w:asciiTheme="majorHAnsi" w:hAnsiTheme="majorHAnsi" w:cstheme="majorHAnsi"/>
                <w:sz w:val="24"/>
                <w:szCs w:val="24"/>
              </w:rPr>
            </w:pPr>
            <w:r w:rsidRPr="00E60DB6">
              <w:rPr>
                <w:rFonts w:asciiTheme="majorHAnsi" w:hAnsiTheme="majorHAnsi" w:cstheme="majorHAnsi"/>
                <w:sz w:val="24"/>
                <w:szCs w:val="24"/>
              </w:rPr>
              <w:t xml:space="preserve">Thông tư số 21/2021/TT-BLĐTBXH ngày 15/12/2021 của Bộ trưởng Bộ Lao động-Thương binh và Xã hội quy định chi tiết một số điều của Luật Người lao động Việt Nam đi làm việc ở nước ngoài theo hợp đồng. </w:t>
            </w:r>
          </w:p>
          <w:p w14:paraId="381267F3" w14:textId="05DD2E5B" w:rsidR="00E60DB6" w:rsidRPr="00AC17ED" w:rsidRDefault="00E60DB6" w:rsidP="00324943">
            <w:pPr>
              <w:spacing w:before="60" w:after="60"/>
              <w:ind w:left="32" w:right="79"/>
              <w:jc w:val="both"/>
              <w:rPr>
                <w:rFonts w:asciiTheme="majorHAnsi" w:hAnsiTheme="majorHAnsi" w:cstheme="majorHAnsi"/>
                <w:sz w:val="24"/>
                <w:szCs w:val="24"/>
                <w:lang w:val="it-IT"/>
              </w:rPr>
            </w:pPr>
            <w:r w:rsidRPr="00E60DB6">
              <w:rPr>
                <w:rFonts w:asciiTheme="majorHAnsi" w:hAnsiTheme="majorHAnsi" w:cstheme="majorHAnsi"/>
                <w:sz w:val="24"/>
                <w:szCs w:val="24"/>
              </w:rPr>
              <w:t>- Thông tư số 20/2021/TT-BLĐTBXH ngày 15/12/2021 của Bộ trưởng Bộ Lao động - Thương binh và Xã hội quy định về Hệ thống cơ sở dữ liệu gười lao động Việt Nam đi làm việc ở nước ngoài theo hợp đồng</w:t>
            </w:r>
          </w:p>
        </w:tc>
      </w:tr>
      <w:bookmarkEnd w:id="1"/>
    </w:tbl>
    <w:p w14:paraId="782020D6" w14:textId="77777777" w:rsidR="00CC20E6" w:rsidRPr="00AC17ED" w:rsidRDefault="00CC20E6" w:rsidP="00081E9C">
      <w:pPr>
        <w:rPr>
          <w:rFonts w:asciiTheme="majorHAnsi" w:hAnsiTheme="majorHAnsi" w:cstheme="majorHAnsi"/>
          <w:b/>
        </w:rPr>
      </w:pPr>
    </w:p>
    <w:p w14:paraId="322034DF" w14:textId="77777777" w:rsidR="00290E7D" w:rsidRDefault="00290E7D">
      <w:pPr>
        <w:rPr>
          <w:rFonts w:asciiTheme="majorHAnsi" w:eastAsia="DengXian" w:hAnsiTheme="majorHAnsi" w:cstheme="majorHAnsi"/>
          <w:b/>
          <w:kern w:val="2"/>
          <w:sz w:val="26"/>
          <w:szCs w:val="26"/>
          <w:lang w:eastAsia="zh-CN"/>
        </w:rPr>
      </w:pPr>
      <w:r>
        <w:rPr>
          <w:rFonts w:asciiTheme="majorHAnsi" w:hAnsiTheme="majorHAnsi" w:cstheme="majorHAnsi"/>
          <w:b/>
          <w:sz w:val="26"/>
          <w:szCs w:val="26"/>
        </w:rPr>
        <w:br w:type="page"/>
      </w:r>
    </w:p>
    <w:p w14:paraId="60DADA22" w14:textId="55BB4B57" w:rsidR="00290E7D" w:rsidRPr="00AF3C8B" w:rsidRDefault="00290E7D" w:rsidP="00290E7D">
      <w:pPr>
        <w:pStyle w:val="ListParagraph"/>
        <w:numPr>
          <w:ilvl w:val="0"/>
          <w:numId w:val="9"/>
        </w:numPr>
        <w:rPr>
          <w:rFonts w:asciiTheme="majorHAnsi" w:hAnsiTheme="majorHAnsi" w:cstheme="majorHAnsi"/>
          <w:b/>
          <w:sz w:val="26"/>
          <w:szCs w:val="26"/>
        </w:rPr>
      </w:pPr>
      <w:r>
        <w:rPr>
          <w:rFonts w:asciiTheme="majorHAnsi" w:hAnsiTheme="majorHAnsi" w:cstheme="majorHAnsi"/>
          <w:b/>
          <w:sz w:val="26"/>
          <w:szCs w:val="26"/>
        </w:rPr>
        <w:lastRenderedPageBreak/>
        <w:t>DANH MỤC TTHC SỬA ĐỔI, BỔ SUNG</w:t>
      </w:r>
      <w:r w:rsidR="00AF3C8B">
        <w:rPr>
          <w:rFonts w:asciiTheme="majorHAnsi" w:hAnsiTheme="majorHAnsi" w:cstheme="majorHAnsi"/>
          <w:b/>
          <w:sz w:val="26"/>
          <w:szCs w:val="26"/>
        </w:rPr>
        <w:t xml:space="preserve"> (CẤP TỈNH)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993"/>
        <w:gridCol w:w="1276"/>
        <w:gridCol w:w="2438"/>
        <w:gridCol w:w="3969"/>
        <w:gridCol w:w="2551"/>
        <w:gridCol w:w="993"/>
        <w:gridCol w:w="1814"/>
      </w:tblGrid>
      <w:tr w:rsidR="00290E7D" w:rsidRPr="00AC17ED" w14:paraId="3C7990E7" w14:textId="77777777" w:rsidTr="002568BF">
        <w:trPr>
          <w:trHeight w:val="322"/>
          <w:tblHeader/>
        </w:trPr>
        <w:tc>
          <w:tcPr>
            <w:tcW w:w="680" w:type="dxa"/>
            <w:vAlign w:val="center"/>
          </w:tcPr>
          <w:p w14:paraId="528E010B" w14:textId="77777777" w:rsidR="00290E7D" w:rsidRPr="00AC17ED" w:rsidRDefault="00290E7D" w:rsidP="00A14D72">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TT</w:t>
            </w:r>
          </w:p>
        </w:tc>
        <w:tc>
          <w:tcPr>
            <w:tcW w:w="993" w:type="dxa"/>
            <w:vAlign w:val="center"/>
          </w:tcPr>
          <w:p w14:paraId="2CCAE634" w14:textId="77777777" w:rsidR="00290E7D" w:rsidRPr="00AC17ED" w:rsidRDefault="00290E7D" w:rsidP="00A14D72">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Mã TTHC</w:t>
            </w:r>
          </w:p>
        </w:tc>
        <w:tc>
          <w:tcPr>
            <w:tcW w:w="1276" w:type="dxa"/>
            <w:vAlign w:val="center"/>
          </w:tcPr>
          <w:p w14:paraId="7EEE1F3F" w14:textId="77777777" w:rsidR="00290E7D" w:rsidRPr="00AC17ED" w:rsidRDefault="00290E7D" w:rsidP="00A14D72">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Tên TTHC</w:t>
            </w:r>
          </w:p>
        </w:tc>
        <w:tc>
          <w:tcPr>
            <w:tcW w:w="2438" w:type="dxa"/>
            <w:vAlign w:val="center"/>
          </w:tcPr>
          <w:p w14:paraId="1031A33C" w14:textId="77777777" w:rsidR="00290E7D" w:rsidRPr="00AC17ED" w:rsidRDefault="00290E7D" w:rsidP="00A14D72">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Cách thức</w:t>
            </w:r>
          </w:p>
          <w:p w14:paraId="5B4FE546" w14:textId="77777777" w:rsidR="00290E7D" w:rsidRPr="00AC17ED" w:rsidRDefault="00290E7D" w:rsidP="00A14D72">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thực hiện</w:t>
            </w:r>
          </w:p>
        </w:tc>
        <w:tc>
          <w:tcPr>
            <w:tcW w:w="3969" w:type="dxa"/>
            <w:vAlign w:val="center"/>
          </w:tcPr>
          <w:p w14:paraId="231B9C47" w14:textId="77777777" w:rsidR="00290E7D" w:rsidRPr="00AC17ED" w:rsidRDefault="00290E7D" w:rsidP="00A14D72">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Địa điểm/cơ quan</w:t>
            </w:r>
          </w:p>
          <w:p w14:paraId="75470E35" w14:textId="77777777" w:rsidR="00290E7D" w:rsidRPr="00AC17ED" w:rsidRDefault="00290E7D" w:rsidP="00A14D72">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thực hiện</w:t>
            </w:r>
          </w:p>
        </w:tc>
        <w:tc>
          <w:tcPr>
            <w:tcW w:w="2551" w:type="dxa"/>
            <w:vAlign w:val="center"/>
          </w:tcPr>
          <w:p w14:paraId="41F8ECDB" w14:textId="77777777" w:rsidR="00290E7D" w:rsidRPr="00AC17ED" w:rsidRDefault="00290E7D" w:rsidP="00A14D72">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Thời hạn giải quyết</w:t>
            </w:r>
          </w:p>
        </w:tc>
        <w:tc>
          <w:tcPr>
            <w:tcW w:w="993" w:type="dxa"/>
            <w:vAlign w:val="center"/>
          </w:tcPr>
          <w:p w14:paraId="05A37317" w14:textId="77777777" w:rsidR="00290E7D" w:rsidRPr="00AC17ED" w:rsidRDefault="00290E7D" w:rsidP="00A14D72">
            <w:pPr>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Phí, lệ phí</w:t>
            </w:r>
          </w:p>
        </w:tc>
        <w:tc>
          <w:tcPr>
            <w:tcW w:w="1814" w:type="dxa"/>
            <w:vAlign w:val="center"/>
          </w:tcPr>
          <w:p w14:paraId="6A82F18D" w14:textId="77777777" w:rsidR="00290E7D" w:rsidRPr="00AC17ED" w:rsidRDefault="00290E7D" w:rsidP="00A14D72">
            <w:pPr>
              <w:ind w:hanging="110"/>
              <w:jc w:val="center"/>
              <w:rPr>
                <w:rFonts w:asciiTheme="majorHAnsi" w:hAnsiTheme="majorHAnsi" w:cstheme="majorHAnsi"/>
                <w:b/>
                <w:color w:val="000000"/>
                <w:sz w:val="24"/>
                <w:szCs w:val="24"/>
                <w:lang w:val="nl-NL"/>
              </w:rPr>
            </w:pPr>
            <w:r w:rsidRPr="00AC17ED">
              <w:rPr>
                <w:rFonts w:asciiTheme="majorHAnsi" w:hAnsiTheme="majorHAnsi" w:cstheme="majorHAnsi"/>
                <w:b/>
                <w:color w:val="000000"/>
                <w:sz w:val="24"/>
                <w:szCs w:val="24"/>
                <w:lang w:val="nl-NL"/>
              </w:rPr>
              <w:t xml:space="preserve">Căn cứ pháp lý sửa đổi bổ sung TTHC </w:t>
            </w:r>
          </w:p>
        </w:tc>
      </w:tr>
      <w:tr w:rsidR="00290E7D" w:rsidRPr="00AC17ED" w14:paraId="02B5565F" w14:textId="77777777" w:rsidTr="002568BF">
        <w:trPr>
          <w:trHeight w:val="475"/>
        </w:trPr>
        <w:tc>
          <w:tcPr>
            <w:tcW w:w="680" w:type="dxa"/>
            <w:vAlign w:val="center"/>
          </w:tcPr>
          <w:p w14:paraId="643F0611" w14:textId="238962CA" w:rsidR="00290E7D" w:rsidRPr="00AC17ED" w:rsidRDefault="00290E7D" w:rsidP="00A14D72">
            <w:pPr>
              <w:jc w:val="both"/>
              <w:rPr>
                <w:rFonts w:asciiTheme="majorHAnsi" w:hAnsiTheme="majorHAnsi" w:cstheme="majorHAnsi"/>
                <w:b/>
                <w:sz w:val="26"/>
                <w:szCs w:val="26"/>
              </w:rPr>
            </w:pPr>
            <w:r w:rsidRPr="00290E7D">
              <w:rPr>
                <w:rFonts w:asciiTheme="majorHAnsi" w:hAnsiTheme="majorHAnsi" w:cstheme="majorHAnsi"/>
                <w:b/>
                <w:sz w:val="26"/>
                <w:szCs w:val="26"/>
              </w:rPr>
              <w:t xml:space="preserve">I. </w:t>
            </w:r>
          </w:p>
        </w:tc>
        <w:tc>
          <w:tcPr>
            <w:tcW w:w="4707" w:type="dxa"/>
            <w:gridSpan w:val="3"/>
            <w:vAlign w:val="center"/>
          </w:tcPr>
          <w:p w14:paraId="60D89A9B" w14:textId="689FA4FD" w:rsidR="00290E7D" w:rsidRPr="00AC17ED" w:rsidRDefault="00290E7D" w:rsidP="00A14D72">
            <w:pPr>
              <w:jc w:val="both"/>
              <w:rPr>
                <w:rFonts w:asciiTheme="majorHAnsi" w:hAnsiTheme="majorHAnsi" w:cstheme="majorHAnsi"/>
                <w:b/>
                <w:sz w:val="26"/>
                <w:szCs w:val="26"/>
                <w:lang w:val="pl-PL"/>
              </w:rPr>
            </w:pPr>
            <w:r w:rsidRPr="00290E7D">
              <w:rPr>
                <w:rFonts w:asciiTheme="majorHAnsi" w:hAnsiTheme="majorHAnsi" w:cstheme="majorHAnsi"/>
                <w:b/>
                <w:sz w:val="26"/>
                <w:szCs w:val="26"/>
              </w:rPr>
              <w:t>Lĩnh vực Quản lý lao động ngoài nước</w:t>
            </w:r>
          </w:p>
        </w:tc>
        <w:tc>
          <w:tcPr>
            <w:tcW w:w="3969" w:type="dxa"/>
            <w:vAlign w:val="center"/>
          </w:tcPr>
          <w:p w14:paraId="70B023BE" w14:textId="77777777" w:rsidR="00290E7D" w:rsidRPr="00AC17ED" w:rsidRDefault="00290E7D" w:rsidP="00A14D72">
            <w:pPr>
              <w:jc w:val="both"/>
              <w:rPr>
                <w:rFonts w:asciiTheme="majorHAnsi" w:hAnsiTheme="majorHAnsi" w:cstheme="majorHAnsi"/>
                <w:b/>
                <w:bCs/>
                <w:sz w:val="26"/>
                <w:szCs w:val="26"/>
                <w:lang w:val="pl-PL"/>
              </w:rPr>
            </w:pPr>
          </w:p>
        </w:tc>
        <w:tc>
          <w:tcPr>
            <w:tcW w:w="2551" w:type="dxa"/>
            <w:vAlign w:val="center"/>
          </w:tcPr>
          <w:p w14:paraId="30581E65" w14:textId="77777777" w:rsidR="00290E7D" w:rsidRPr="00AC17ED" w:rsidRDefault="00290E7D" w:rsidP="00A14D72">
            <w:pPr>
              <w:jc w:val="center"/>
              <w:rPr>
                <w:rFonts w:asciiTheme="majorHAnsi" w:hAnsiTheme="majorHAnsi" w:cstheme="majorHAnsi"/>
                <w:b/>
                <w:sz w:val="26"/>
                <w:szCs w:val="26"/>
                <w:lang w:val="pl-PL"/>
              </w:rPr>
            </w:pPr>
          </w:p>
        </w:tc>
        <w:tc>
          <w:tcPr>
            <w:tcW w:w="993" w:type="dxa"/>
            <w:vAlign w:val="center"/>
          </w:tcPr>
          <w:p w14:paraId="3F92D199" w14:textId="77777777" w:rsidR="00290E7D" w:rsidRPr="00AC17ED" w:rsidRDefault="00290E7D" w:rsidP="00A14D72">
            <w:pPr>
              <w:jc w:val="center"/>
              <w:rPr>
                <w:rFonts w:asciiTheme="majorHAnsi" w:hAnsiTheme="majorHAnsi" w:cstheme="majorHAnsi"/>
                <w:b/>
                <w:sz w:val="26"/>
                <w:szCs w:val="26"/>
              </w:rPr>
            </w:pPr>
          </w:p>
        </w:tc>
        <w:tc>
          <w:tcPr>
            <w:tcW w:w="1814" w:type="dxa"/>
            <w:vAlign w:val="center"/>
          </w:tcPr>
          <w:p w14:paraId="7E7FAA4D" w14:textId="77777777" w:rsidR="00290E7D" w:rsidRPr="00AC17ED" w:rsidRDefault="00290E7D" w:rsidP="00A14D72">
            <w:pPr>
              <w:spacing w:before="60" w:after="60"/>
              <w:ind w:left="32" w:right="79"/>
              <w:jc w:val="both"/>
              <w:rPr>
                <w:rFonts w:asciiTheme="majorHAnsi" w:hAnsiTheme="majorHAnsi" w:cstheme="majorHAnsi"/>
                <w:b/>
                <w:sz w:val="26"/>
                <w:szCs w:val="26"/>
              </w:rPr>
            </w:pPr>
          </w:p>
        </w:tc>
      </w:tr>
      <w:tr w:rsidR="00290E7D" w:rsidRPr="00AC17ED" w14:paraId="7004CF1A" w14:textId="77777777" w:rsidTr="002568BF">
        <w:trPr>
          <w:trHeight w:val="772"/>
        </w:trPr>
        <w:tc>
          <w:tcPr>
            <w:tcW w:w="680" w:type="dxa"/>
            <w:vAlign w:val="center"/>
          </w:tcPr>
          <w:p w14:paraId="79A8C2C7" w14:textId="77777777" w:rsidR="00290E7D" w:rsidRPr="00AC17ED" w:rsidRDefault="00290E7D" w:rsidP="00A14D72">
            <w:pPr>
              <w:jc w:val="both"/>
              <w:rPr>
                <w:rFonts w:asciiTheme="majorHAnsi" w:hAnsiTheme="majorHAnsi" w:cstheme="majorHAnsi"/>
                <w:sz w:val="24"/>
                <w:szCs w:val="24"/>
              </w:rPr>
            </w:pPr>
            <w:r w:rsidRPr="00AC17ED">
              <w:rPr>
                <w:rFonts w:asciiTheme="majorHAnsi" w:hAnsiTheme="majorHAnsi" w:cstheme="majorHAnsi"/>
                <w:sz w:val="24"/>
                <w:szCs w:val="24"/>
              </w:rPr>
              <w:t>1</w:t>
            </w:r>
          </w:p>
        </w:tc>
        <w:tc>
          <w:tcPr>
            <w:tcW w:w="993" w:type="dxa"/>
            <w:vAlign w:val="center"/>
          </w:tcPr>
          <w:p w14:paraId="5A454454" w14:textId="28900F11" w:rsidR="00290E7D" w:rsidRPr="00AC17ED" w:rsidRDefault="00290E7D" w:rsidP="00A14D72">
            <w:pPr>
              <w:jc w:val="both"/>
              <w:rPr>
                <w:rFonts w:asciiTheme="majorHAnsi" w:hAnsiTheme="majorHAnsi" w:cstheme="majorHAnsi"/>
                <w:sz w:val="24"/>
                <w:szCs w:val="24"/>
              </w:rPr>
            </w:pPr>
            <w:r w:rsidRPr="00290E7D">
              <w:rPr>
                <w:rFonts w:asciiTheme="majorHAnsi" w:hAnsiTheme="majorHAnsi" w:cstheme="majorHAnsi"/>
                <w:sz w:val="24"/>
                <w:szCs w:val="24"/>
              </w:rPr>
              <w:t>1.013733</w:t>
            </w:r>
            <w:r>
              <w:rPr>
                <w:rFonts w:asciiTheme="majorHAnsi" w:hAnsiTheme="majorHAnsi" w:cstheme="majorHAnsi"/>
                <w:sz w:val="24"/>
                <w:szCs w:val="24"/>
              </w:rPr>
              <w:t>.H05</w:t>
            </w:r>
          </w:p>
        </w:tc>
        <w:tc>
          <w:tcPr>
            <w:tcW w:w="1276" w:type="dxa"/>
            <w:vAlign w:val="center"/>
          </w:tcPr>
          <w:p w14:paraId="2E5B3AFC" w14:textId="70300468" w:rsidR="00290E7D" w:rsidRPr="00AC17ED" w:rsidRDefault="00290E7D" w:rsidP="00A14D72">
            <w:pPr>
              <w:jc w:val="both"/>
              <w:rPr>
                <w:rFonts w:asciiTheme="majorHAnsi" w:hAnsiTheme="majorHAnsi" w:cstheme="majorHAnsi"/>
                <w:sz w:val="24"/>
                <w:szCs w:val="24"/>
                <w:lang w:val="pl-PL"/>
              </w:rPr>
            </w:pPr>
            <w:r w:rsidRPr="00290E7D">
              <w:rPr>
                <w:rFonts w:asciiTheme="majorHAnsi" w:hAnsiTheme="majorHAnsi" w:cstheme="majorHAnsi"/>
                <w:sz w:val="24"/>
                <w:szCs w:val="24"/>
              </w:rPr>
              <w:t>Chuẩn bị nguồn lao động của doanh nghiệp hoạt động dịch vụ đưa người lao động Việt Nam đi làm việc ở nước ngoài theo hợp đồng</w:t>
            </w:r>
          </w:p>
        </w:tc>
        <w:tc>
          <w:tcPr>
            <w:tcW w:w="2438" w:type="dxa"/>
            <w:vAlign w:val="center"/>
          </w:tcPr>
          <w:p w14:paraId="7CF2A1AC" w14:textId="77777777" w:rsidR="00290E7D" w:rsidRPr="00AC17ED" w:rsidRDefault="00290E7D" w:rsidP="00A14D72">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xml:space="preserve">- Trực tuyến toàn trình tại địa chỉ: </w:t>
            </w:r>
            <w:hyperlink r:id="rId11" w:history="1">
              <w:r w:rsidRPr="00AC17ED">
                <w:rPr>
                  <w:rStyle w:val="Hyperlink"/>
                  <w:rFonts w:asciiTheme="majorHAnsi" w:hAnsiTheme="majorHAnsi" w:cstheme="majorHAnsi"/>
                  <w:color w:val="auto"/>
                  <w:sz w:val="24"/>
                  <w:szCs w:val="24"/>
                  <w:lang w:val="pl-PL"/>
                </w:rPr>
                <w:t>http://dichvucong.gov.vn</w:t>
              </w:r>
            </w:hyperlink>
          </w:p>
          <w:p w14:paraId="0331324F" w14:textId="77777777" w:rsidR="00290E7D" w:rsidRPr="00AC17ED" w:rsidRDefault="00290E7D" w:rsidP="00A14D72">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Nộp trực tiếp hoặc qua dịch vụ bưu chính.</w:t>
            </w:r>
          </w:p>
          <w:p w14:paraId="1163A6B1" w14:textId="77777777" w:rsidR="00290E7D" w:rsidRPr="00AC17ED" w:rsidRDefault="00290E7D" w:rsidP="00A14D72">
            <w:pPr>
              <w:jc w:val="both"/>
              <w:rPr>
                <w:rFonts w:asciiTheme="majorHAnsi" w:hAnsiTheme="majorHAnsi" w:cstheme="majorHAnsi"/>
                <w:sz w:val="24"/>
                <w:szCs w:val="24"/>
                <w:lang w:val="pl-PL"/>
              </w:rPr>
            </w:pPr>
          </w:p>
        </w:tc>
        <w:tc>
          <w:tcPr>
            <w:tcW w:w="3969" w:type="dxa"/>
            <w:vAlign w:val="center"/>
          </w:tcPr>
          <w:p w14:paraId="36FE8B4D" w14:textId="77777777" w:rsidR="00290E7D" w:rsidRPr="00AC17ED" w:rsidRDefault="00290E7D" w:rsidP="00A14D72">
            <w:pPr>
              <w:jc w:val="both"/>
              <w:rPr>
                <w:rFonts w:asciiTheme="majorHAnsi" w:hAnsiTheme="majorHAnsi" w:cstheme="majorHAnsi"/>
                <w:b/>
                <w:bCs/>
                <w:sz w:val="24"/>
                <w:szCs w:val="24"/>
                <w:lang w:val="pl-PL"/>
              </w:rPr>
            </w:pPr>
            <w:r w:rsidRPr="00AC17ED">
              <w:rPr>
                <w:rFonts w:asciiTheme="majorHAnsi" w:hAnsiTheme="majorHAnsi" w:cstheme="majorHAnsi"/>
                <w:b/>
                <w:bCs/>
                <w:sz w:val="24"/>
                <w:szCs w:val="24"/>
                <w:lang w:val="pl-PL"/>
              </w:rPr>
              <w:t>- Nơi tiếp nhận hồ sơ hình thức trực tiếp hoặc qua dịch vụ bưu chính công ích:</w:t>
            </w:r>
          </w:p>
          <w:p w14:paraId="5E32DFE3" w14:textId="77777777" w:rsidR="00290E7D" w:rsidRPr="00AC17ED" w:rsidRDefault="00290E7D" w:rsidP="00A14D72">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Trung tâm Phục vụ hành chính công cấp tỉnh; địa chỉ tầng 1 và tầng 2 (giữa 2 toà nhà A, B) Khu liên cơ quan, Quảng trường 3/2, phường Bắc Giang, tỉnh Bắc Ninh</w:t>
            </w:r>
          </w:p>
          <w:p w14:paraId="60C3FC47" w14:textId="77777777" w:rsidR="00290E7D" w:rsidRPr="00AC17ED" w:rsidRDefault="00290E7D" w:rsidP="00A14D72">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Điểm tiếp nhận và trả kết quả giải quyết TTHC phường Kinh Bắc; địa chỉ: số 31 đường Kinh Dương Vương, phường Kinh Bắc, tỉnh Bắc Ninh.</w:t>
            </w:r>
          </w:p>
          <w:p w14:paraId="59B21073" w14:textId="77777777" w:rsidR="00290E7D" w:rsidRPr="00AC17ED" w:rsidRDefault="00290E7D" w:rsidP="00A14D72">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Trung tâm Phục vụ hành chính công cấp xã (trong trường hợp thực hiện nộp hồ sơ không phụ thuộc vào địa giới hành chính).</w:t>
            </w:r>
          </w:p>
          <w:p w14:paraId="1F2DF1C2" w14:textId="77777777" w:rsidR="00290E7D" w:rsidRPr="00AC17ED" w:rsidRDefault="00290E7D" w:rsidP="00A14D72">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xml:space="preserve">- </w:t>
            </w:r>
            <w:r w:rsidRPr="00AC17ED">
              <w:rPr>
                <w:rFonts w:asciiTheme="majorHAnsi" w:hAnsiTheme="majorHAnsi" w:cstheme="majorHAnsi"/>
                <w:b/>
                <w:bCs/>
                <w:sz w:val="24"/>
                <w:szCs w:val="24"/>
                <w:lang w:val="nl-NL"/>
              </w:rPr>
              <w:t>Cơ quan thưc hiện</w:t>
            </w:r>
            <w:r w:rsidRPr="00AC17ED">
              <w:rPr>
                <w:rFonts w:asciiTheme="majorHAnsi" w:hAnsiTheme="majorHAnsi" w:cstheme="majorHAnsi"/>
                <w:b/>
                <w:bCs/>
                <w:sz w:val="24"/>
                <w:szCs w:val="24"/>
                <w:lang w:val="pl-PL"/>
              </w:rPr>
              <w:t>:</w:t>
            </w:r>
            <w:r w:rsidRPr="00AC17ED">
              <w:rPr>
                <w:rFonts w:asciiTheme="majorHAnsi" w:hAnsiTheme="majorHAnsi" w:cstheme="majorHAnsi"/>
                <w:sz w:val="24"/>
                <w:szCs w:val="24"/>
                <w:lang w:val="pl-PL"/>
              </w:rPr>
              <w:t xml:space="preserve"> Sở Nội vụ</w:t>
            </w:r>
          </w:p>
          <w:p w14:paraId="40A05B1F" w14:textId="77777777" w:rsidR="00290E7D" w:rsidRPr="00AC17ED" w:rsidRDefault="00290E7D" w:rsidP="00A14D72">
            <w:pPr>
              <w:jc w:val="both"/>
              <w:rPr>
                <w:rFonts w:asciiTheme="majorHAnsi" w:hAnsiTheme="majorHAnsi" w:cstheme="majorHAnsi"/>
                <w:sz w:val="24"/>
                <w:szCs w:val="24"/>
                <w:lang w:val="pl-PL"/>
              </w:rPr>
            </w:pPr>
            <w:r w:rsidRPr="00AC17ED">
              <w:rPr>
                <w:rFonts w:asciiTheme="majorHAnsi" w:hAnsiTheme="majorHAnsi" w:cstheme="majorHAnsi"/>
                <w:b/>
                <w:bCs/>
                <w:sz w:val="24"/>
                <w:szCs w:val="24"/>
                <w:lang w:val="pl-PL"/>
              </w:rPr>
              <w:t xml:space="preserve">- </w:t>
            </w:r>
            <w:r w:rsidRPr="00AC17ED">
              <w:rPr>
                <w:rFonts w:asciiTheme="majorHAnsi" w:hAnsiTheme="majorHAnsi" w:cstheme="majorHAnsi"/>
                <w:b/>
                <w:bCs/>
                <w:sz w:val="24"/>
                <w:szCs w:val="24"/>
                <w:lang w:val="nl-NL"/>
              </w:rPr>
              <w:t>Cơ quan có thẩm quyền</w:t>
            </w:r>
            <w:r w:rsidRPr="00AC17ED">
              <w:rPr>
                <w:rFonts w:asciiTheme="majorHAnsi" w:hAnsiTheme="majorHAnsi" w:cstheme="majorHAnsi"/>
                <w:b/>
                <w:bCs/>
                <w:sz w:val="24"/>
                <w:szCs w:val="24"/>
                <w:lang w:val="pl-PL"/>
              </w:rPr>
              <w:t xml:space="preserve">: </w:t>
            </w:r>
            <w:r w:rsidRPr="00AC17ED">
              <w:rPr>
                <w:rFonts w:asciiTheme="majorHAnsi" w:hAnsiTheme="majorHAnsi" w:cstheme="majorHAnsi"/>
                <w:sz w:val="24"/>
                <w:szCs w:val="24"/>
                <w:lang w:val="pl-PL"/>
              </w:rPr>
              <w:t>UBND tỉnh</w:t>
            </w:r>
          </w:p>
        </w:tc>
        <w:tc>
          <w:tcPr>
            <w:tcW w:w="2551" w:type="dxa"/>
            <w:vAlign w:val="center"/>
          </w:tcPr>
          <w:p w14:paraId="62D47E37" w14:textId="4FE34306" w:rsidR="00290E7D" w:rsidRPr="00AC17ED" w:rsidRDefault="00780F58" w:rsidP="00A14D72">
            <w:pPr>
              <w:jc w:val="center"/>
              <w:rPr>
                <w:rFonts w:asciiTheme="majorHAnsi" w:hAnsiTheme="majorHAnsi" w:cstheme="majorHAnsi"/>
                <w:sz w:val="24"/>
                <w:szCs w:val="24"/>
                <w:lang w:val="pl-PL"/>
              </w:rPr>
            </w:pPr>
            <w:r>
              <w:rPr>
                <w:rFonts w:asciiTheme="majorHAnsi" w:hAnsiTheme="majorHAnsi" w:cstheme="majorHAnsi"/>
                <w:sz w:val="24"/>
                <w:szCs w:val="24"/>
                <w:lang w:val="pl-PL"/>
              </w:rPr>
              <w:t>05</w:t>
            </w:r>
            <w:r w:rsidR="00290E7D" w:rsidRPr="00AC17ED">
              <w:rPr>
                <w:rFonts w:asciiTheme="majorHAnsi" w:hAnsiTheme="majorHAnsi" w:cstheme="majorHAnsi"/>
                <w:sz w:val="24"/>
                <w:szCs w:val="24"/>
                <w:lang w:val="pl-PL"/>
              </w:rPr>
              <w:t xml:space="preserve"> ngày làm việc</w:t>
            </w:r>
          </w:p>
        </w:tc>
        <w:tc>
          <w:tcPr>
            <w:tcW w:w="993" w:type="dxa"/>
            <w:vAlign w:val="center"/>
          </w:tcPr>
          <w:p w14:paraId="0CFAE88A" w14:textId="77777777" w:rsidR="00290E7D" w:rsidRPr="00AC17ED" w:rsidRDefault="00290E7D" w:rsidP="00A14D72">
            <w:pPr>
              <w:jc w:val="center"/>
              <w:rPr>
                <w:rFonts w:asciiTheme="majorHAnsi" w:hAnsiTheme="majorHAnsi" w:cstheme="majorHAnsi"/>
                <w:sz w:val="24"/>
                <w:szCs w:val="24"/>
              </w:rPr>
            </w:pPr>
            <w:r w:rsidRPr="00AC17ED">
              <w:rPr>
                <w:rFonts w:asciiTheme="majorHAnsi" w:hAnsiTheme="majorHAnsi" w:cstheme="majorHAnsi"/>
                <w:sz w:val="24"/>
                <w:szCs w:val="24"/>
              </w:rPr>
              <w:t>Không quy định</w:t>
            </w:r>
          </w:p>
        </w:tc>
        <w:tc>
          <w:tcPr>
            <w:tcW w:w="1814" w:type="dxa"/>
            <w:vAlign w:val="center"/>
          </w:tcPr>
          <w:p w14:paraId="7180A9F3" w14:textId="31605D8B" w:rsidR="00290E7D" w:rsidRPr="00AC17ED" w:rsidRDefault="00290E7D" w:rsidP="00A14D72">
            <w:pPr>
              <w:spacing w:before="60" w:after="60"/>
              <w:ind w:left="32" w:right="79"/>
              <w:jc w:val="both"/>
              <w:rPr>
                <w:rFonts w:asciiTheme="majorHAnsi" w:hAnsiTheme="majorHAnsi" w:cstheme="majorHAnsi"/>
                <w:sz w:val="24"/>
                <w:szCs w:val="24"/>
                <w:lang w:val="it-IT"/>
              </w:rPr>
            </w:pPr>
            <w:r w:rsidRPr="00290E7D">
              <w:rPr>
                <w:rFonts w:asciiTheme="majorHAnsi" w:hAnsiTheme="majorHAnsi" w:cstheme="majorHAnsi"/>
                <w:sz w:val="24"/>
                <w:szCs w:val="24"/>
              </w:rPr>
              <w:t>Nghị quyết số 66.16/2026/NQ-CP</w:t>
            </w:r>
            <w:r>
              <w:rPr>
                <w:rFonts w:asciiTheme="majorHAnsi" w:hAnsiTheme="majorHAnsi" w:cstheme="majorHAnsi"/>
                <w:sz w:val="24"/>
                <w:szCs w:val="24"/>
              </w:rPr>
              <w:t xml:space="preserve"> ngày 07/4/2026</w:t>
            </w:r>
            <w:r w:rsidRPr="00290E7D">
              <w:rPr>
                <w:rFonts w:asciiTheme="majorHAnsi" w:hAnsiTheme="majorHAnsi" w:cstheme="majorHAnsi"/>
                <w:sz w:val="24"/>
                <w:szCs w:val="24"/>
              </w:rPr>
              <w:t xml:space="preserve"> </w:t>
            </w:r>
            <w:r>
              <w:rPr>
                <w:rFonts w:asciiTheme="majorHAnsi" w:hAnsiTheme="majorHAnsi" w:cstheme="majorHAnsi"/>
                <w:sz w:val="24"/>
                <w:szCs w:val="24"/>
              </w:rPr>
              <w:t xml:space="preserve">của Chính phủ </w:t>
            </w:r>
            <w:r w:rsidRPr="00290E7D">
              <w:rPr>
                <w:rFonts w:asciiTheme="majorHAnsi" w:hAnsiTheme="majorHAnsi" w:cstheme="majorHAnsi"/>
                <w:sz w:val="24"/>
                <w:szCs w:val="24"/>
              </w:rPr>
              <w:t>về cắt giảm, đơn giản hóa thủ tục hành chính, quy định liên quan đến hoạt động sản xuất, kinh doanh thuộc phạm vi chức năng quản lý của Bộ Nội vụ</w:t>
            </w:r>
            <w:r>
              <w:rPr>
                <w:rFonts w:asciiTheme="majorHAnsi" w:hAnsiTheme="majorHAnsi" w:cstheme="majorHAnsi"/>
                <w:sz w:val="24"/>
                <w:szCs w:val="24"/>
              </w:rPr>
              <w:t xml:space="preserve"> </w:t>
            </w:r>
            <w:r w:rsidRPr="00290E7D">
              <w:rPr>
                <w:rFonts w:asciiTheme="majorHAnsi" w:hAnsiTheme="majorHAnsi" w:cstheme="majorHAnsi"/>
                <w:i/>
                <w:iCs/>
                <w:sz w:val="24"/>
                <w:szCs w:val="24"/>
              </w:rPr>
              <w:t>(sau đây viết là Nghị quyết số 66.16/2026/NQ-CP ngày 07/4/2026)</w:t>
            </w:r>
          </w:p>
        </w:tc>
      </w:tr>
      <w:tr w:rsidR="00780F58" w:rsidRPr="00AC17ED" w14:paraId="733D8B76" w14:textId="77777777" w:rsidTr="002568BF">
        <w:trPr>
          <w:trHeight w:val="772"/>
        </w:trPr>
        <w:tc>
          <w:tcPr>
            <w:tcW w:w="680" w:type="dxa"/>
            <w:vAlign w:val="center"/>
          </w:tcPr>
          <w:p w14:paraId="4D8AFB7B" w14:textId="75C11AE0" w:rsidR="00780F58" w:rsidRPr="00AC17ED" w:rsidRDefault="00231201" w:rsidP="00780F58">
            <w:pPr>
              <w:jc w:val="both"/>
              <w:rPr>
                <w:rFonts w:asciiTheme="majorHAnsi" w:hAnsiTheme="majorHAnsi" w:cstheme="majorHAnsi"/>
                <w:sz w:val="24"/>
                <w:szCs w:val="24"/>
              </w:rPr>
            </w:pPr>
            <w:r>
              <w:rPr>
                <w:rFonts w:asciiTheme="majorHAnsi" w:hAnsiTheme="majorHAnsi" w:cstheme="majorHAnsi"/>
                <w:sz w:val="24"/>
                <w:szCs w:val="24"/>
              </w:rPr>
              <w:t>2</w:t>
            </w:r>
          </w:p>
        </w:tc>
        <w:tc>
          <w:tcPr>
            <w:tcW w:w="993" w:type="dxa"/>
            <w:vAlign w:val="center"/>
          </w:tcPr>
          <w:p w14:paraId="67DE8934" w14:textId="1E49D158" w:rsidR="00780F58" w:rsidRPr="00290E7D" w:rsidRDefault="00780F58" w:rsidP="00780F58">
            <w:pPr>
              <w:jc w:val="both"/>
              <w:rPr>
                <w:rFonts w:asciiTheme="majorHAnsi" w:hAnsiTheme="majorHAnsi" w:cstheme="majorHAnsi"/>
                <w:sz w:val="24"/>
                <w:szCs w:val="24"/>
              </w:rPr>
            </w:pPr>
            <w:r w:rsidRPr="00290E7D">
              <w:rPr>
                <w:rFonts w:asciiTheme="majorHAnsi" w:hAnsiTheme="majorHAnsi" w:cstheme="majorHAnsi"/>
                <w:sz w:val="24"/>
                <w:szCs w:val="24"/>
              </w:rPr>
              <w:t>1.013730</w:t>
            </w:r>
            <w:r>
              <w:rPr>
                <w:rFonts w:asciiTheme="majorHAnsi" w:hAnsiTheme="majorHAnsi" w:cstheme="majorHAnsi"/>
                <w:sz w:val="24"/>
                <w:szCs w:val="24"/>
              </w:rPr>
              <w:t>.H05</w:t>
            </w:r>
          </w:p>
        </w:tc>
        <w:tc>
          <w:tcPr>
            <w:tcW w:w="1276" w:type="dxa"/>
            <w:vAlign w:val="center"/>
          </w:tcPr>
          <w:p w14:paraId="5F4282D4" w14:textId="08DD4D73" w:rsidR="00780F58" w:rsidRPr="00290E7D" w:rsidRDefault="00780F58" w:rsidP="00780F58">
            <w:pPr>
              <w:jc w:val="both"/>
              <w:rPr>
                <w:rFonts w:asciiTheme="majorHAnsi" w:hAnsiTheme="majorHAnsi" w:cstheme="majorHAnsi"/>
                <w:sz w:val="24"/>
                <w:szCs w:val="24"/>
              </w:rPr>
            </w:pPr>
            <w:r w:rsidRPr="00290E7D">
              <w:rPr>
                <w:rFonts w:asciiTheme="majorHAnsi" w:hAnsiTheme="majorHAnsi" w:cstheme="majorHAnsi"/>
                <w:sz w:val="24"/>
                <w:szCs w:val="24"/>
              </w:rPr>
              <w:t xml:space="preserve">Nhận lại tiền ký quỹ của doanh nghiệp đưa người lao động đi </w:t>
            </w:r>
            <w:r w:rsidRPr="00290E7D">
              <w:rPr>
                <w:rFonts w:asciiTheme="majorHAnsi" w:hAnsiTheme="majorHAnsi" w:cstheme="majorHAnsi"/>
                <w:sz w:val="24"/>
                <w:szCs w:val="24"/>
              </w:rPr>
              <w:lastRenderedPageBreak/>
              <w:t>đào tạo, nâng cao trình độ, kỹ năng nghề ở nước ngoài (hợp đồng từ 90 ngày trở lên)</w:t>
            </w:r>
          </w:p>
        </w:tc>
        <w:tc>
          <w:tcPr>
            <w:tcW w:w="2438" w:type="dxa"/>
            <w:vAlign w:val="center"/>
          </w:tcPr>
          <w:p w14:paraId="44EB08E1" w14:textId="77777777" w:rsidR="00780F58" w:rsidRPr="00AC17ED" w:rsidRDefault="00780F58" w:rsidP="00780F58">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lastRenderedPageBreak/>
              <w:t xml:space="preserve">- Trực tuyến toàn trình tại địa chỉ: </w:t>
            </w:r>
            <w:hyperlink r:id="rId12" w:history="1">
              <w:r w:rsidRPr="00AC17ED">
                <w:rPr>
                  <w:rStyle w:val="Hyperlink"/>
                  <w:rFonts w:asciiTheme="majorHAnsi" w:hAnsiTheme="majorHAnsi" w:cstheme="majorHAnsi"/>
                  <w:color w:val="auto"/>
                  <w:sz w:val="24"/>
                  <w:szCs w:val="24"/>
                  <w:lang w:val="pl-PL"/>
                </w:rPr>
                <w:t>http://dichvucong.gov.vn</w:t>
              </w:r>
            </w:hyperlink>
          </w:p>
          <w:p w14:paraId="07C076BC" w14:textId="77777777" w:rsidR="00780F58" w:rsidRPr="00AC17ED" w:rsidRDefault="00780F58" w:rsidP="00780F58">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Nộp trực tiếp hoặc qua dịch vụ bưu chính.</w:t>
            </w:r>
          </w:p>
          <w:p w14:paraId="15A1F149" w14:textId="77777777" w:rsidR="00780F58" w:rsidRPr="00AC17ED" w:rsidRDefault="00780F58" w:rsidP="00780F58">
            <w:pPr>
              <w:jc w:val="both"/>
              <w:rPr>
                <w:rFonts w:asciiTheme="majorHAnsi" w:hAnsiTheme="majorHAnsi" w:cstheme="majorHAnsi"/>
                <w:sz w:val="24"/>
                <w:szCs w:val="24"/>
                <w:lang w:val="pl-PL"/>
              </w:rPr>
            </w:pPr>
          </w:p>
        </w:tc>
        <w:tc>
          <w:tcPr>
            <w:tcW w:w="3969" w:type="dxa"/>
            <w:vAlign w:val="center"/>
          </w:tcPr>
          <w:p w14:paraId="7D97B959" w14:textId="77777777" w:rsidR="00780F58" w:rsidRPr="00AC17ED" w:rsidRDefault="00780F58" w:rsidP="00780F58">
            <w:pPr>
              <w:jc w:val="both"/>
              <w:rPr>
                <w:rFonts w:asciiTheme="majorHAnsi" w:hAnsiTheme="majorHAnsi" w:cstheme="majorHAnsi"/>
                <w:b/>
                <w:bCs/>
                <w:sz w:val="24"/>
                <w:szCs w:val="24"/>
                <w:lang w:val="pl-PL"/>
              </w:rPr>
            </w:pPr>
            <w:r w:rsidRPr="00AC17ED">
              <w:rPr>
                <w:rFonts w:asciiTheme="majorHAnsi" w:hAnsiTheme="majorHAnsi" w:cstheme="majorHAnsi"/>
                <w:b/>
                <w:bCs/>
                <w:sz w:val="24"/>
                <w:szCs w:val="24"/>
                <w:lang w:val="pl-PL"/>
              </w:rPr>
              <w:lastRenderedPageBreak/>
              <w:t>- Nơi tiếp nhận hồ sơ hình thức trực tiếp hoặc qua dịch vụ bưu chính công ích:</w:t>
            </w:r>
          </w:p>
          <w:p w14:paraId="40AE8E3B" w14:textId="77777777" w:rsidR="00780F58" w:rsidRPr="00AC17ED" w:rsidRDefault="00780F58" w:rsidP="00780F58">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xml:space="preserve">+ Trung tâm Phục vụ hành chính công cấp tỉnh; địa chỉ tầng 1 và tầng 2 (giữa 2 toà nhà A, B) Khu liên cơ quan, </w:t>
            </w:r>
            <w:r w:rsidRPr="00AC17ED">
              <w:rPr>
                <w:rFonts w:asciiTheme="majorHAnsi" w:hAnsiTheme="majorHAnsi" w:cstheme="majorHAnsi"/>
                <w:sz w:val="24"/>
                <w:szCs w:val="24"/>
                <w:lang w:val="pl-PL"/>
              </w:rPr>
              <w:lastRenderedPageBreak/>
              <w:t>Quảng trường 3/2, phường Bắc Giang, tỉnh Bắc Ninh</w:t>
            </w:r>
          </w:p>
          <w:p w14:paraId="039353DD" w14:textId="77777777" w:rsidR="00780F58" w:rsidRPr="00AC17ED" w:rsidRDefault="00780F58" w:rsidP="00780F58">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Điểm tiếp nhận và trả kết quả giải quyết TTHC phường Kinh Bắc; địa chỉ: số 31 đường Kinh Dương Vương, phường Kinh Bắc, tỉnh Bắc Ninh.</w:t>
            </w:r>
          </w:p>
          <w:p w14:paraId="46050460" w14:textId="77777777" w:rsidR="00780F58" w:rsidRPr="00AC17ED" w:rsidRDefault="00780F58" w:rsidP="00780F58">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Trung tâm Phục vụ hành chính công cấp xã (trong trường hợp thực hiện nộp hồ sơ không phụ thuộc vào địa giới hành chính).</w:t>
            </w:r>
          </w:p>
          <w:p w14:paraId="4985AE77" w14:textId="77777777" w:rsidR="00780F58" w:rsidRPr="00AC17ED" w:rsidRDefault="00780F58" w:rsidP="00780F58">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xml:space="preserve">- </w:t>
            </w:r>
            <w:r w:rsidRPr="00AC17ED">
              <w:rPr>
                <w:rFonts w:asciiTheme="majorHAnsi" w:hAnsiTheme="majorHAnsi" w:cstheme="majorHAnsi"/>
                <w:b/>
                <w:bCs/>
                <w:sz w:val="24"/>
                <w:szCs w:val="24"/>
                <w:lang w:val="nl-NL"/>
              </w:rPr>
              <w:t>Cơ quan thưc hiện</w:t>
            </w:r>
            <w:r w:rsidRPr="00AC17ED">
              <w:rPr>
                <w:rFonts w:asciiTheme="majorHAnsi" w:hAnsiTheme="majorHAnsi" w:cstheme="majorHAnsi"/>
                <w:b/>
                <w:bCs/>
                <w:sz w:val="24"/>
                <w:szCs w:val="24"/>
                <w:lang w:val="pl-PL"/>
              </w:rPr>
              <w:t>:</w:t>
            </w:r>
            <w:r w:rsidRPr="00AC17ED">
              <w:rPr>
                <w:rFonts w:asciiTheme="majorHAnsi" w:hAnsiTheme="majorHAnsi" w:cstheme="majorHAnsi"/>
                <w:sz w:val="24"/>
                <w:szCs w:val="24"/>
                <w:lang w:val="pl-PL"/>
              </w:rPr>
              <w:t xml:space="preserve"> Sở Nội vụ</w:t>
            </w:r>
          </w:p>
          <w:p w14:paraId="00B23113" w14:textId="2882F209" w:rsidR="00780F58" w:rsidRPr="00AC17ED" w:rsidRDefault="00780F58" w:rsidP="00780F58">
            <w:pPr>
              <w:jc w:val="both"/>
              <w:rPr>
                <w:rFonts w:asciiTheme="majorHAnsi" w:hAnsiTheme="majorHAnsi" w:cstheme="majorHAnsi"/>
                <w:b/>
                <w:bCs/>
                <w:sz w:val="24"/>
                <w:szCs w:val="24"/>
                <w:lang w:val="pl-PL"/>
              </w:rPr>
            </w:pPr>
            <w:r w:rsidRPr="00AC17ED">
              <w:rPr>
                <w:rFonts w:asciiTheme="majorHAnsi" w:hAnsiTheme="majorHAnsi" w:cstheme="majorHAnsi"/>
                <w:b/>
                <w:bCs/>
                <w:sz w:val="24"/>
                <w:szCs w:val="24"/>
                <w:lang w:val="pl-PL"/>
              </w:rPr>
              <w:t xml:space="preserve">- </w:t>
            </w:r>
            <w:r w:rsidRPr="00AC17ED">
              <w:rPr>
                <w:rFonts w:asciiTheme="majorHAnsi" w:hAnsiTheme="majorHAnsi" w:cstheme="majorHAnsi"/>
                <w:b/>
                <w:bCs/>
                <w:sz w:val="24"/>
                <w:szCs w:val="24"/>
                <w:lang w:val="nl-NL"/>
              </w:rPr>
              <w:t>Cơ quan có thẩm quyền</w:t>
            </w:r>
            <w:r w:rsidRPr="00AC17ED">
              <w:rPr>
                <w:rFonts w:asciiTheme="majorHAnsi" w:hAnsiTheme="majorHAnsi" w:cstheme="majorHAnsi"/>
                <w:b/>
                <w:bCs/>
                <w:sz w:val="24"/>
                <w:szCs w:val="24"/>
                <w:lang w:val="pl-PL"/>
              </w:rPr>
              <w:t xml:space="preserve">: </w:t>
            </w:r>
            <w:r w:rsidRPr="00AC17ED">
              <w:rPr>
                <w:rFonts w:asciiTheme="majorHAnsi" w:hAnsiTheme="majorHAnsi" w:cstheme="majorHAnsi"/>
                <w:sz w:val="24"/>
                <w:szCs w:val="24"/>
                <w:lang w:val="pl-PL"/>
              </w:rPr>
              <w:t>UBND tỉnh</w:t>
            </w:r>
          </w:p>
        </w:tc>
        <w:tc>
          <w:tcPr>
            <w:tcW w:w="2551" w:type="dxa"/>
            <w:vAlign w:val="center"/>
          </w:tcPr>
          <w:p w14:paraId="4F11582E" w14:textId="050D4AFF" w:rsidR="00780F58" w:rsidRDefault="00780F58" w:rsidP="00780F58">
            <w:pPr>
              <w:jc w:val="center"/>
              <w:rPr>
                <w:rFonts w:asciiTheme="majorHAnsi" w:hAnsiTheme="majorHAnsi" w:cstheme="majorHAnsi"/>
                <w:sz w:val="24"/>
                <w:szCs w:val="24"/>
                <w:lang w:val="pl-PL"/>
              </w:rPr>
            </w:pPr>
            <w:r>
              <w:rPr>
                <w:rFonts w:asciiTheme="majorHAnsi" w:hAnsiTheme="majorHAnsi" w:cstheme="majorHAnsi"/>
                <w:sz w:val="24"/>
                <w:szCs w:val="24"/>
                <w:lang w:val="pl-PL"/>
              </w:rPr>
              <w:lastRenderedPageBreak/>
              <w:t>05</w:t>
            </w:r>
            <w:r w:rsidRPr="00AC17ED">
              <w:rPr>
                <w:rFonts w:asciiTheme="majorHAnsi" w:hAnsiTheme="majorHAnsi" w:cstheme="majorHAnsi"/>
                <w:sz w:val="24"/>
                <w:szCs w:val="24"/>
                <w:lang w:val="pl-PL"/>
              </w:rPr>
              <w:t xml:space="preserve"> ngày làm việc</w:t>
            </w:r>
          </w:p>
        </w:tc>
        <w:tc>
          <w:tcPr>
            <w:tcW w:w="993" w:type="dxa"/>
            <w:vAlign w:val="center"/>
          </w:tcPr>
          <w:p w14:paraId="6770B1FA" w14:textId="6A02DBEC" w:rsidR="00780F58" w:rsidRPr="00AC17ED" w:rsidRDefault="00780F58" w:rsidP="00780F58">
            <w:pPr>
              <w:jc w:val="center"/>
              <w:rPr>
                <w:rFonts w:asciiTheme="majorHAnsi" w:hAnsiTheme="majorHAnsi" w:cstheme="majorHAnsi"/>
                <w:sz w:val="24"/>
                <w:szCs w:val="24"/>
              </w:rPr>
            </w:pPr>
            <w:r w:rsidRPr="00AC17ED">
              <w:rPr>
                <w:rFonts w:asciiTheme="majorHAnsi" w:hAnsiTheme="majorHAnsi" w:cstheme="majorHAnsi"/>
                <w:sz w:val="24"/>
                <w:szCs w:val="24"/>
              </w:rPr>
              <w:t>Không quy định</w:t>
            </w:r>
          </w:p>
        </w:tc>
        <w:tc>
          <w:tcPr>
            <w:tcW w:w="1814" w:type="dxa"/>
            <w:vAlign w:val="center"/>
          </w:tcPr>
          <w:p w14:paraId="6968C43F" w14:textId="6CB7C214" w:rsidR="00780F58" w:rsidRPr="00780F58" w:rsidRDefault="00780F58" w:rsidP="00780F58">
            <w:pPr>
              <w:spacing w:before="60" w:after="60"/>
              <w:ind w:left="32" w:right="79"/>
              <w:jc w:val="both"/>
              <w:rPr>
                <w:rFonts w:asciiTheme="majorHAnsi" w:hAnsiTheme="majorHAnsi" w:cstheme="majorHAnsi"/>
                <w:sz w:val="24"/>
                <w:szCs w:val="24"/>
                <w:lang w:val="it-IT"/>
              </w:rPr>
            </w:pPr>
            <w:r w:rsidRPr="00780F58">
              <w:rPr>
                <w:rFonts w:asciiTheme="majorHAnsi" w:hAnsiTheme="majorHAnsi" w:cstheme="majorHAnsi"/>
                <w:iCs/>
                <w:sz w:val="24"/>
                <w:szCs w:val="24"/>
              </w:rPr>
              <w:t>Nghị quyết số 66.16/2026/NQ-CP ngày 07/4/2026)</w:t>
            </w:r>
          </w:p>
        </w:tc>
      </w:tr>
      <w:tr w:rsidR="00780F58" w:rsidRPr="00AC17ED" w14:paraId="4953F358" w14:textId="77777777" w:rsidTr="002568BF">
        <w:trPr>
          <w:trHeight w:val="772"/>
        </w:trPr>
        <w:tc>
          <w:tcPr>
            <w:tcW w:w="680" w:type="dxa"/>
            <w:vAlign w:val="center"/>
          </w:tcPr>
          <w:p w14:paraId="37C495E3" w14:textId="0A87201C" w:rsidR="00780F58" w:rsidRPr="00AC17ED" w:rsidRDefault="00231201" w:rsidP="00780F58">
            <w:pPr>
              <w:jc w:val="both"/>
              <w:rPr>
                <w:rFonts w:asciiTheme="majorHAnsi" w:hAnsiTheme="majorHAnsi" w:cstheme="majorHAnsi"/>
                <w:sz w:val="24"/>
                <w:szCs w:val="24"/>
              </w:rPr>
            </w:pPr>
            <w:r>
              <w:rPr>
                <w:rFonts w:asciiTheme="majorHAnsi" w:hAnsiTheme="majorHAnsi" w:cstheme="majorHAnsi"/>
                <w:sz w:val="24"/>
                <w:szCs w:val="24"/>
              </w:rPr>
              <w:lastRenderedPageBreak/>
              <w:t>3</w:t>
            </w:r>
          </w:p>
        </w:tc>
        <w:tc>
          <w:tcPr>
            <w:tcW w:w="993" w:type="dxa"/>
            <w:vAlign w:val="center"/>
          </w:tcPr>
          <w:p w14:paraId="0BB70899" w14:textId="5D0F2BA7" w:rsidR="00780F58" w:rsidRPr="00290E7D" w:rsidRDefault="00780F58" w:rsidP="00780F58">
            <w:pPr>
              <w:jc w:val="both"/>
              <w:rPr>
                <w:rFonts w:asciiTheme="majorHAnsi" w:hAnsiTheme="majorHAnsi" w:cstheme="majorHAnsi"/>
                <w:sz w:val="24"/>
                <w:szCs w:val="24"/>
              </w:rPr>
            </w:pPr>
            <w:r w:rsidRPr="00290E7D">
              <w:rPr>
                <w:rFonts w:asciiTheme="majorHAnsi" w:hAnsiTheme="majorHAnsi" w:cstheme="majorHAnsi"/>
                <w:sz w:val="24"/>
                <w:szCs w:val="24"/>
              </w:rPr>
              <w:t>1.000502</w:t>
            </w:r>
            <w:r>
              <w:rPr>
                <w:rFonts w:asciiTheme="majorHAnsi" w:hAnsiTheme="majorHAnsi" w:cstheme="majorHAnsi"/>
                <w:sz w:val="24"/>
                <w:szCs w:val="24"/>
              </w:rPr>
              <w:t>.H05</w:t>
            </w:r>
          </w:p>
        </w:tc>
        <w:tc>
          <w:tcPr>
            <w:tcW w:w="1276" w:type="dxa"/>
            <w:vAlign w:val="center"/>
          </w:tcPr>
          <w:p w14:paraId="07D194FA" w14:textId="6AA403E5" w:rsidR="00780F58" w:rsidRPr="00290E7D" w:rsidRDefault="00780F58" w:rsidP="00780F58">
            <w:pPr>
              <w:jc w:val="both"/>
              <w:rPr>
                <w:rFonts w:asciiTheme="majorHAnsi" w:hAnsiTheme="majorHAnsi" w:cstheme="majorHAnsi"/>
                <w:sz w:val="24"/>
                <w:szCs w:val="24"/>
              </w:rPr>
            </w:pPr>
            <w:r w:rsidRPr="00290E7D">
              <w:rPr>
                <w:rFonts w:asciiTheme="majorHAnsi" w:hAnsiTheme="majorHAnsi" w:cstheme="majorHAnsi"/>
                <w:sz w:val="24"/>
                <w:szCs w:val="24"/>
              </w:rPr>
              <w:t>Nhận lại tiền ký quỹ của doanh nghiệp đưa người lao động đi đào tạo, nâng cao trình độ, kỹ năng nghề ở nước ngoài (hợp đồng dưới 90 ngày)</w:t>
            </w:r>
          </w:p>
        </w:tc>
        <w:tc>
          <w:tcPr>
            <w:tcW w:w="2438" w:type="dxa"/>
            <w:vAlign w:val="center"/>
          </w:tcPr>
          <w:p w14:paraId="4F687BBE" w14:textId="77777777" w:rsidR="00780F58" w:rsidRPr="00AC17ED" w:rsidRDefault="00780F58" w:rsidP="00780F58">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xml:space="preserve">- Trực tuyến toàn trình tại địa chỉ: </w:t>
            </w:r>
            <w:hyperlink r:id="rId13" w:history="1">
              <w:r w:rsidRPr="00AC17ED">
                <w:rPr>
                  <w:rStyle w:val="Hyperlink"/>
                  <w:rFonts w:asciiTheme="majorHAnsi" w:hAnsiTheme="majorHAnsi" w:cstheme="majorHAnsi"/>
                  <w:color w:val="auto"/>
                  <w:sz w:val="24"/>
                  <w:szCs w:val="24"/>
                  <w:lang w:val="pl-PL"/>
                </w:rPr>
                <w:t>http://dichvucong.gov.vn</w:t>
              </w:r>
            </w:hyperlink>
          </w:p>
          <w:p w14:paraId="76601471" w14:textId="77777777" w:rsidR="00780F58" w:rsidRPr="00AC17ED" w:rsidRDefault="00780F58" w:rsidP="00780F58">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Nộp trực tiếp hoặc qua dịch vụ bưu chính.</w:t>
            </w:r>
          </w:p>
          <w:p w14:paraId="1637D7F4" w14:textId="77777777" w:rsidR="00780F58" w:rsidRDefault="00780F58" w:rsidP="00780F58">
            <w:pPr>
              <w:jc w:val="both"/>
              <w:rPr>
                <w:rFonts w:asciiTheme="majorHAnsi" w:hAnsiTheme="majorHAnsi" w:cstheme="majorHAnsi"/>
                <w:sz w:val="24"/>
                <w:szCs w:val="24"/>
                <w:lang w:val="pl-PL"/>
              </w:rPr>
            </w:pPr>
          </w:p>
          <w:p w14:paraId="0E4CE190" w14:textId="680801BF" w:rsidR="00780F58" w:rsidRPr="00AC17ED" w:rsidRDefault="00780F58" w:rsidP="00780F58">
            <w:pPr>
              <w:jc w:val="both"/>
              <w:rPr>
                <w:rFonts w:asciiTheme="majorHAnsi" w:hAnsiTheme="majorHAnsi" w:cstheme="majorHAnsi"/>
                <w:sz w:val="24"/>
                <w:szCs w:val="24"/>
                <w:lang w:val="pl-PL"/>
              </w:rPr>
            </w:pPr>
          </w:p>
        </w:tc>
        <w:tc>
          <w:tcPr>
            <w:tcW w:w="3969" w:type="dxa"/>
            <w:vAlign w:val="center"/>
          </w:tcPr>
          <w:p w14:paraId="5EFD2CE2" w14:textId="77777777" w:rsidR="00780F58" w:rsidRPr="00AC17ED" w:rsidRDefault="00780F58" w:rsidP="00780F58">
            <w:pPr>
              <w:jc w:val="both"/>
              <w:rPr>
                <w:rFonts w:asciiTheme="majorHAnsi" w:hAnsiTheme="majorHAnsi" w:cstheme="majorHAnsi"/>
                <w:b/>
                <w:bCs/>
                <w:sz w:val="24"/>
                <w:szCs w:val="24"/>
                <w:lang w:val="pl-PL"/>
              </w:rPr>
            </w:pPr>
            <w:r w:rsidRPr="00AC17ED">
              <w:rPr>
                <w:rFonts w:asciiTheme="majorHAnsi" w:hAnsiTheme="majorHAnsi" w:cstheme="majorHAnsi"/>
                <w:b/>
                <w:bCs/>
                <w:sz w:val="24"/>
                <w:szCs w:val="24"/>
                <w:lang w:val="pl-PL"/>
              </w:rPr>
              <w:t>- Nơi tiếp nhận hồ sơ hình thức trực tiếp hoặc qua dịch vụ bưu chính công ích:</w:t>
            </w:r>
          </w:p>
          <w:p w14:paraId="31AFC16E" w14:textId="77777777" w:rsidR="00780F58" w:rsidRPr="00AC17ED" w:rsidRDefault="00780F58" w:rsidP="00780F58">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Trung tâm Phục vụ hành chính công cấp tỉnh; địa chỉ tầng 1 và tầng 2 (giữa 2 toà nhà A, B) Khu liên cơ quan, Quảng trường 3/2, phường Bắc Giang, tỉnh Bắc Ninh</w:t>
            </w:r>
          </w:p>
          <w:p w14:paraId="3E9C5EF2" w14:textId="77777777" w:rsidR="00780F58" w:rsidRPr="00AC17ED" w:rsidRDefault="00780F58" w:rsidP="00780F58">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Điểm tiếp nhận và trả kết quả giải quyết TTHC phường Kinh Bắc; địa chỉ: số 31 đường Kinh Dương Vương, phường Kinh Bắc, tỉnh Bắc Ninh.</w:t>
            </w:r>
          </w:p>
          <w:p w14:paraId="0FF3366B" w14:textId="77777777" w:rsidR="00780F58" w:rsidRPr="00AC17ED" w:rsidRDefault="00780F58" w:rsidP="00780F58">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Trung tâm Phục vụ hành chính công cấp xã (trong trường hợp thực hiện nộp hồ sơ không phụ thuộc vào địa giới hành chính).</w:t>
            </w:r>
          </w:p>
          <w:p w14:paraId="007B6BCF" w14:textId="77777777" w:rsidR="00780F58" w:rsidRPr="00AC17ED" w:rsidRDefault="00780F58" w:rsidP="00780F58">
            <w:pPr>
              <w:jc w:val="both"/>
              <w:rPr>
                <w:rFonts w:asciiTheme="majorHAnsi" w:hAnsiTheme="majorHAnsi" w:cstheme="majorHAnsi"/>
                <w:sz w:val="24"/>
                <w:szCs w:val="24"/>
                <w:lang w:val="pl-PL"/>
              </w:rPr>
            </w:pPr>
            <w:r w:rsidRPr="00AC17ED">
              <w:rPr>
                <w:rFonts w:asciiTheme="majorHAnsi" w:hAnsiTheme="majorHAnsi" w:cstheme="majorHAnsi"/>
                <w:sz w:val="24"/>
                <w:szCs w:val="24"/>
                <w:lang w:val="pl-PL"/>
              </w:rPr>
              <w:t xml:space="preserve">- </w:t>
            </w:r>
            <w:r w:rsidRPr="00AC17ED">
              <w:rPr>
                <w:rFonts w:asciiTheme="majorHAnsi" w:hAnsiTheme="majorHAnsi" w:cstheme="majorHAnsi"/>
                <w:b/>
                <w:bCs/>
                <w:sz w:val="24"/>
                <w:szCs w:val="24"/>
                <w:lang w:val="nl-NL"/>
              </w:rPr>
              <w:t>Cơ quan thưc hiện</w:t>
            </w:r>
            <w:r w:rsidRPr="00AC17ED">
              <w:rPr>
                <w:rFonts w:asciiTheme="majorHAnsi" w:hAnsiTheme="majorHAnsi" w:cstheme="majorHAnsi"/>
                <w:b/>
                <w:bCs/>
                <w:sz w:val="24"/>
                <w:szCs w:val="24"/>
                <w:lang w:val="pl-PL"/>
              </w:rPr>
              <w:t>:</w:t>
            </w:r>
            <w:r w:rsidRPr="00AC17ED">
              <w:rPr>
                <w:rFonts w:asciiTheme="majorHAnsi" w:hAnsiTheme="majorHAnsi" w:cstheme="majorHAnsi"/>
                <w:sz w:val="24"/>
                <w:szCs w:val="24"/>
                <w:lang w:val="pl-PL"/>
              </w:rPr>
              <w:t xml:space="preserve"> Sở Nội vụ</w:t>
            </w:r>
          </w:p>
          <w:p w14:paraId="36760144" w14:textId="19E39BE0" w:rsidR="00780F58" w:rsidRPr="00AC17ED" w:rsidRDefault="00780F58" w:rsidP="00780F58">
            <w:pPr>
              <w:jc w:val="both"/>
              <w:rPr>
                <w:rFonts w:asciiTheme="majorHAnsi" w:hAnsiTheme="majorHAnsi" w:cstheme="majorHAnsi"/>
                <w:b/>
                <w:bCs/>
                <w:sz w:val="24"/>
                <w:szCs w:val="24"/>
                <w:lang w:val="pl-PL"/>
              </w:rPr>
            </w:pPr>
            <w:r w:rsidRPr="00AC17ED">
              <w:rPr>
                <w:rFonts w:asciiTheme="majorHAnsi" w:hAnsiTheme="majorHAnsi" w:cstheme="majorHAnsi"/>
                <w:b/>
                <w:bCs/>
                <w:sz w:val="24"/>
                <w:szCs w:val="24"/>
                <w:lang w:val="pl-PL"/>
              </w:rPr>
              <w:t xml:space="preserve">- </w:t>
            </w:r>
            <w:r w:rsidRPr="00AC17ED">
              <w:rPr>
                <w:rFonts w:asciiTheme="majorHAnsi" w:hAnsiTheme="majorHAnsi" w:cstheme="majorHAnsi"/>
                <w:b/>
                <w:bCs/>
                <w:sz w:val="24"/>
                <w:szCs w:val="24"/>
                <w:lang w:val="nl-NL"/>
              </w:rPr>
              <w:t>Cơ quan có thẩm quyền</w:t>
            </w:r>
            <w:r w:rsidRPr="00AC17ED">
              <w:rPr>
                <w:rFonts w:asciiTheme="majorHAnsi" w:hAnsiTheme="majorHAnsi" w:cstheme="majorHAnsi"/>
                <w:b/>
                <w:bCs/>
                <w:sz w:val="24"/>
                <w:szCs w:val="24"/>
                <w:lang w:val="pl-PL"/>
              </w:rPr>
              <w:t xml:space="preserve">: </w:t>
            </w:r>
            <w:r w:rsidRPr="00AC17ED">
              <w:rPr>
                <w:rFonts w:asciiTheme="majorHAnsi" w:hAnsiTheme="majorHAnsi" w:cstheme="majorHAnsi"/>
                <w:sz w:val="24"/>
                <w:szCs w:val="24"/>
                <w:lang w:val="pl-PL"/>
              </w:rPr>
              <w:t>UBND tỉnh</w:t>
            </w:r>
          </w:p>
        </w:tc>
        <w:tc>
          <w:tcPr>
            <w:tcW w:w="2551" w:type="dxa"/>
            <w:vAlign w:val="center"/>
          </w:tcPr>
          <w:p w14:paraId="681B7121" w14:textId="0A9B4E9C" w:rsidR="00780F58" w:rsidRDefault="00780F58" w:rsidP="00780F58">
            <w:pPr>
              <w:jc w:val="center"/>
              <w:rPr>
                <w:rFonts w:asciiTheme="majorHAnsi" w:hAnsiTheme="majorHAnsi" w:cstheme="majorHAnsi"/>
                <w:sz w:val="24"/>
                <w:szCs w:val="24"/>
                <w:lang w:val="pl-PL"/>
              </w:rPr>
            </w:pPr>
            <w:r>
              <w:rPr>
                <w:rFonts w:asciiTheme="majorHAnsi" w:hAnsiTheme="majorHAnsi" w:cstheme="majorHAnsi"/>
                <w:sz w:val="24"/>
                <w:szCs w:val="24"/>
                <w:lang w:val="pl-PL"/>
              </w:rPr>
              <w:t>05</w:t>
            </w:r>
            <w:r w:rsidRPr="00AC17ED">
              <w:rPr>
                <w:rFonts w:asciiTheme="majorHAnsi" w:hAnsiTheme="majorHAnsi" w:cstheme="majorHAnsi"/>
                <w:sz w:val="24"/>
                <w:szCs w:val="24"/>
                <w:lang w:val="pl-PL"/>
              </w:rPr>
              <w:t xml:space="preserve"> ngày làm việc</w:t>
            </w:r>
          </w:p>
        </w:tc>
        <w:tc>
          <w:tcPr>
            <w:tcW w:w="993" w:type="dxa"/>
            <w:vAlign w:val="center"/>
          </w:tcPr>
          <w:p w14:paraId="7FD0009C" w14:textId="032379F6" w:rsidR="00780F58" w:rsidRPr="00AC17ED" w:rsidRDefault="00780F58" w:rsidP="00780F58">
            <w:pPr>
              <w:jc w:val="center"/>
              <w:rPr>
                <w:rFonts w:asciiTheme="majorHAnsi" w:hAnsiTheme="majorHAnsi" w:cstheme="majorHAnsi"/>
                <w:sz w:val="24"/>
                <w:szCs w:val="24"/>
              </w:rPr>
            </w:pPr>
            <w:r w:rsidRPr="00AC17ED">
              <w:rPr>
                <w:rFonts w:asciiTheme="majorHAnsi" w:hAnsiTheme="majorHAnsi" w:cstheme="majorHAnsi"/>
                <w:sz w:val="24"/>
                <w:szCs w:val="24"/>
              </w:rPr>
              <w:t>Không quy định</w:t>
            </w:r>
          </w:p>
        </w:tc>
        <w:tc>
          <w:tcPr>
            <w:tcW w:w="1814" w:type="dxa"/>
            <w:vAlign w:val="center"/>
          </w:tcPr>
          <w:p w14:paraId="69B46A03" w14:textId="046780EA" w:rsidR="00780F58" w:rsidRPr="00780F58" w:rsidRDefault="00780F58" w:rsidP="00780F58">
            <w:pPr>
              <w:spacing w:before="60" w:after="60"/>
              <w:ind w:right="79"/>
              <w:jc w:val="both"/>
              <w:rPr>
                <w:rFonts w:asciiTheme="majorHAnsi" w:hAnsiTheme="majorHAnsi" w:cstheme="majorHAnsi"/>
                <w:sz w:val="24"/>
                <w:szCs w:val="24"/>
                <w:lang w:val="it-IT"/>
              </w:rPr>
            </w:pPr>
            <w:r w:rsidRPr="00780F58">
              <w:rPr>
                <w:rFonts w:asciiTheme="majorHAnsi" w:hAnsiTheme="majorHAnsi" w:cstheme="majorHAnsi"/>
                <w:iCs/>
                <w:sz w:val="24"/>
                <w:szCs w:val="24"/>
              </w:rPr>
              <w:t>Nghị quyết số 66.16/2026/NQ-CP ngày 07/4/2026</w:t>
            </w:r>
          </w:p>
        </w:tc>
      </w:tr>
      <w:tr w:rsidR="00290E7D" w:rsidRPr="00AF3C8B" w14:paraId="34F2FDFA" w14:textId="77777777" w:rsidTr="002568BF">
        <w:trPr>
          <w:trHeight w:val="772"/>
        </w:trPr>
        <w:tc>
          <w:tcPr>
            <w:tcW w:w="680" w:type="dxa"/>
            <w:vAlign w:val="center"/>
          </w:tcPr>
          <w:p w14:paraId="66E7DDEF" w14:textId="66D8867C" w:rsidR="00290E7D" w:rsidRPr="00AF3C8B" w:rsidRDefault="00290E7D" w:rsidP="00AF3C8B">
            <w:pPr>
              <w:jc w:val="center"/>
              <w:rPr>
                <w:rFonts w:asciiTheme="majorHAnsi" w:hAnsiTheme="majorHAnsi" w:cstheme="majorHAnsi"/>
                <w:b/>
                <w:sz w:val="24"/>
                <w:szCs w:val="24"/>
              </w:rPr>
            </w:pPr>
            <w:r w:rsidRPr="00AF3C8B">
              <w:rPr>
                <w:rFonts w:asciiTheme="majorHAnsi" w:hAnsiTheme="majorHAnsi" w:cstheme="majorHAnsi"/>
                <w:b/>
                <w:sz w:val="24"/>
                <w:szCs w:val="24"/>
              </w:rPr>
              <w:lastRenderedPageBreak/>
              <w:t>II</w:t>
            </w:r>
          </w:p>
        </w:tc>
        <w:tc>
          <w:tcPr>
            <w:tcW w:w="8676" w:type="dxa"/>
            <w:gridSpan w:val="4"/>
            <w:vAlign w:val="center"/>
          </w:tcPr>
          <w:p w14:paraId="615593AC" w14:textId="36D031F1" w:rsidR="00290E7D" w:rsidRPr="00AF3C8B" w:rsidRDefault="00290E7D" w:rsidP="00A14D72">
            <w:pPr>
              <w:jc w:val="both"/>
              <w:rPr>
                <w:rFonts w:asciiTheme="majorHAnsi" w:hAnsiTheme="majorHAnsi" w:cstheme="majorHAnsi"/>
                <w:b/>
                <w:bCs/>
                <w:sz w:val="24"/>
                <w:szCs w:val="24"/>
                <w:lang w:val="pl-PL"/>
              </w:rPr>
            </w:pPr>
            <w:r w:rsidRPr="00AF3C8B">
              <w:rPr>
                <w:rFonts w:asciiTheme="majorHAnsi" w:hAnsiTheme="majorHAnsi" w:cstheme="majorHAnsi"/>
                <w:b/>
                <w:bCs/>
                <w:sz w:val="24"/>
                <w:szCs w:val="24"/>
              </w:rPr>
              <w:t>Lĩnh vực lao động, tiền lương</w:t>
            </w:r>
          </w:p>
        </w:tc>
        <w:tc>
          <w:tcPr>
            <w:tcW w:w="2551" w:type="dxa"/>
            <w:vAlign w:val="center"/>
          </w:tcPr>
          <w:p w14:paraId="2B0F096C" w14:textId="77777777" w:rsidR="00290E7D" w:rsidRPr="00AF3C8B" w:rsidRDefault="00290E7D" w:rsidP="00A14D72">
            <w:pPr>
              <w:jc w:val="center"/>
              <w:rPr>
                <w:rFonts w:asciiTheme="majorHAnsi" w:hAnsiTheme="majorHAnsi" w:cstheme="majorHAnsi"/>
                <w:b/>
                <w:sz w:val="24"/>
                <w:szCs w:val="24"/>
                <w:lang w:val="pl-PL"/>
              </w:rPr>
            </w:pPr>
          </w:p>
        </w:tc>
        <w:tc>
          <w:tcPr>
            <w:tcW w:w="993" w:type="dxa"/>
            <w:vAlign w:val="center"/>
          </w:tcPr>
          <w:p w14:paraId="7AE94933" w14:textId="77777777" w:rsidR="00290E7D" w:rsidRPr="00AF3C8B" w:rsidRDefault="00290E7D" w:rsidP="00A14D72">
            <w:pPr>
              <w:jc w:val="center"/>
              <w:rPr>
                <w:rFonts w:asciiTheme="majorHAnsi" w:hAnsiTheme="majorHAnsi" w:cstheme="majorHAnsi"/>
                <w:b/>
                <w:sz w:val="24"/>
                <w:szCs w:val="24"/>
              </w:rPr>
            </w:pPr>
          </w:p>
        </w:tc>
        <w:tc>
          <w:tcPr>
            <w:tcW w:w="1814" w:type="dxa"/>
            <w:vAlign w:val="center"/>
          </w:tcPr>
          <w:p w14:paraId="62AA28FB" w14:textId="77777777" w:rsidR="00290E7D" w:rsidRPr="00AF3C8B" w:rsidRDefault="00290E7D" w:rsidP="00A14D72">
            <w:pPr>
              <w:spacing w:before="60" w:after="60"/>
              <w:ind w:left="32" w:right="79"/>
              <w:jc w:val="both"/>
              <w:rPr>
                <w:rFonts w:asciiTheme="majorHAnsi" w:hAnsiTheme="majorHAnsi" w:cstheme="majorHAnsi"/>
                <w:b/>
                <w:sz w:val="24"/>
                <w:szCs w:val="24"/>
                <w:lang w:val="it-IT"/>
              </w:rPr>
            </w:pPr>
          </w:p>
        </w:tc>
      </w:tr>
      <w:tr w:rsidR="00780F58" w:rsidRPr="00AF3C8B" w14:paraId="31138224" w14:textId="77777777" w:rsidTr="00AF3C8B">
        <w:trPr>
          <w:trHeight w:val="772"/>
        </w:trPr>
        <w:tc>
          <w:tcPr>
            <w:tcW w:w="680" w:type="dxa"/>
            <w:vAlign w:val="center"/>
          </w:tcPr>
          <w:p w14:paraId="333D80C3" w14:textId="55DCDF8E" w:rsidR="00780F58" w:rsidRPr="00AF3C8B" w:rsidRDefault="00231201" w:rsidP="00AF3C8B">
            <w:pPr>
              <w:jc w:val="both"/>
              <w:rPr>
                <w:rFonts w:asciiTheme="majorHAnsi" w:hAnsiTheme="majorHAnsi" w:cstheme="majorHAnsi"/>
                <w:sz w:val="22"/>
                <w:szCs w:val="22"/>
              </w:rPr>
            </w:pPr>
            <w:r>
              <w:rPr>
                <w:rFonts w:asciiTheme="majorHAnsi" w:hAnsiTheme="majorHAnsi" w:cstheme="majorHAnsi"/>
                <w:sz w:val="22"/>
                <w:szCs w:val="22"/>
              </w:rPr>
              <w:t>1</w:t>
            </w:r>
          </w:p>
        </w:tc>
        <w:tc>
          <w:tcPr>
            <w:tcW w:w="993" w:type="dxa"/>
            <w:vAlign w:val="center"/>
          </w:tcPr>
          <w:p w14:paraId="59818F4E" w14:textId="5819DB9E" w:rsidR="00780F58" w:rsidRPr="00AF3C8B" w:rsidRDefault="00623B29" w:rsidP="00AF3C8B">
            <w:pPr>
              <w:jc w:val="both"/>
              <w:rPr>
                <w:rFonts w:asciiTheme="majorHAnsi" w:hAnsiTheme="majorHAnsi" w:cstheme="majorHAnsi"/>
                <w:sz w:val="22"/>
                <w:szCs w:val="22"/>
              </w:rPr>
            </w:pPr>
            <w:hyperlink r:id="rId14" w:history="1">
              <w:r w:rsidR="00780F58" w:rsidRPr="00AF3C8B">
                <w:rPr>
                  <w:bCs/>
                  <w:sz w:val="22"/>
                  <w:szCs w:val="22"/>
                  <w:bdr w:val="none" w:sz="0" w:space="0" w:color="auto" w:frame="1"/>
                  <w:shd w:val="clear" w:color="auto" w:fill="FFFFFF"/>
                </w:rPr>
                <w:t>1.000436</w:t>
              </w:r>
            </w:hyperlink>
            <w:r w:rsidR="00780F58" w:rsidRPr="00AF3C8B">
              <w:rPr>
                <w:bCs/>
                <w:sz w:val="22"/>
                <w:szCs w:val="22"/>
                <w:bdr w:val="none" w:sz="0" w:space="0" w:color="auto" w:frame="1"/>
                <w:shd w:val="clear" w:color="auto" w:fill="FFFFFF"/>
              </w:rPr>
              <w:t>.h05</w:t>
            </w:r>
          </w:p>
        </w:tc>
        <w:tc>
          <w:tcPr>
            <w:tcW w:w="1276" w:type="dxa"/>
            <w:vAlign w:val="center"/>
          </w:tcPr>
          <w:p w14:paraId="5A6394B3" w14:textId="10921474" w:rsidR="00780F58" w:rsidRPr="00AF3C8B" w:rsidRDefault="00AF3C8B" w:rsidP="00AF3C8B">
            <w:pPr>
              <w:jc w:val="both"/>
              <w:rPr>
                <w:rFonts w:asciiTheme="majorHAnsi" w:hAnsiTheme="majorHAnsi" w:cstheme="majorHAnsi"/>
                <w:sz w:val="22"/>
                <w:szCs w:val="22"/>
              </w:rPr>
            </w:pPr>
            <w:r w:rsidRPr="00AF3C8B">
              <w:rPr>
                <w:sz w:val="22"/>
                <w:szCs w:val="22"/>
              </w:rPr>
              <w:t>Cấp Giấy phép hoạt động cho thuê lại lao động</w:t>
            </w:r>
          </w:p>
        </w:tc>
        <w:tc>
          <w:tcPr>
            <w:tcW w:w="2438" w:type="dxa"/>
            <w:vAlign w:val="center"/>
          </w:tcPr>
          <w:p w14:paraId="6D4C4FF6" w14:textId="77777777" w:rsidR="00780F58" w:rsidRPr="00AF3C8B" w:rsidRDefault="00780F58"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xml:space="preserve">- Trực tuyến toàn trình tại địa chỉ: </w:t>
            </w:r>
            <w:hyperlink r:id="rId15" w:history="1">
              <w:r w:rsidRPr="00AF3C8B">
                <w:rPr>
                  <w:rStyle w:val="Hyperlink"/>
                  <w:rFonts w:asciiTheme="majorHAnsi" w:hAnsiTheme="majorHAnsi" w:cstheme="majorHAnsi"/>
                  <w:color w:val="auto"/>
                  <w:sz w:val="22"/>
                  <w:szCs w:val="22"/>
                  <w:lang w:val="pl-PL"/>
                </w:rPr>
                <w:t>http://dichvucong.gov.vn</w:t>
              </w:r>
            </w:hyperlink>
          </w:p>
          <w:p w14:paraId="23A48E53" w14:textId="77777777" w:rsidR="00780F58" w:rsidRPr="00AF3C8B" w:rsidRDefault="00780F58"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Nộp trực tiếp hoặc qua dịch vụ bưu chính.</w:t>
            </w:r>
          </w:p>
          <w:p w14:paraId="7AF4C6AA" w14:textId="77777777" w:rsidR="00780F58" w:rsidRPr="00AF3C8B" w:rsidRDefault="00780F58" w:rsidP="00AF3C8B">
            <w:pPr>
              <w:jc w:val="both"/>
              <w:rPr>
                <w:rFonts w:asciiTheme="majorHAnsi" w:hAnsiTheme="majorHAnsi" w:cstheme="majorHAnsi"/>
                <w:sz w:val="22"/>
                <w:szCs w:val="22"/>
                <w:lang w:val="pl-PL"/>
              </w:rPr>
            </w:pPr>
          </w:p>
          <w:p w14:paraId="394C9069" w14:textId="77777777" w:rsidR="00780F58" w:rsidRPr="00AF3C8B" w:rsidRDefault="00780F58" w:rsidP="00AF3C8B">
            <w:pPr>
              <w:jc w:val="both"/>
              <w:rPr>
                <w:rFonts w:asciiTheme="majorHAnsi" w:hAnsiTheme="majorHAnsi" w:cstheme="majorHAnsi"/>
                <w:sz w:val="22"/>
                <w:szCs w:val="22"/>
                <w:lang w:val="pl-PL"/>
              </w:rPr>
            </w:pPr>
          </w:p>
        </w:tc>
        <w:tc>
          <w:tcPr>
            <w:tcW w:w="3969" w:type="dxa"/>
            <w:vAlign w:val="center"/>
          </w:tcPr>
          <w:p w14:paraId="1B7650A9" w14:textId="77777777" w:rsidR="00780F58" w:rsidRPr="00AF3C8B" w:rsidRDefault="00780F58" w:rsidP="00AF3C8B">
            <w:pPr>
              <w:jc w:val="both"/>
              <w:rPr>
                <w:rFonts w:asciiTheme="majorHAnsi" w:hAnsiTheme="majorHAnsi" w:cstheme="majorHAnsi"/>
                <w:b/>
                <w:bCs/>
                <w:sz w:val="22"/>
                <w:szCs w:val="22"/>
                <w:lang w:val="pl-PL"/>
              </w:rPr>
            </w:pPr>
            <w:r w:rsidRPr="00AF3C8B">
              <w:rPr>
                <w:rFonts w:asciiTheme="majorHAnsi" w:hAnsiTheme="majorHAnsi" w:cstheme="majorHAnsi"/>
                <w:b/>
                <w:bCs/>
                <w:sz w:val="22"/>
                <w:szCs w:val="22"/>
                <w:lang w:val="pl-PL"/>
              </w:rPr>
              <w:t>- Nơi tiếp nhận hồ sơ hình thức trực tiếp hoặc qua dịch vụ bưu chính công ích:</w:t>
            </w:r>
          </w:p>
          <w:p w14:paraId="25012243" w14:textId="77777777" w:rsidR="00780F58" w:rsidRPr="00AF3C8B" w:rsidRDefault="00780F58"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Trung tâm Phục vụ hành chính công cấp tỉnh; địa chỉ tầng 1 và tầng 2 (giữa 2 toà nhà A, B) Khu liên cơ quan, Quảng trường 3/2, phường Bắc Giang, tỉnh Bắc Ninh</w:t>
            </w:r>
          </w:p>
          <w:p w14:paraId="378C2707" w14:textId="77777777" w:rsidR="00780F58" w:rsidRPr="00AF3C8B" w:rsidRDefault="00780F58"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Điểm tiếp nhận và trả kết quả giải quyết TTHC phường Kinh Bắc; địa chỉ: số 31 đường Kinh Dương Vương, phường Kinh Bắc, tỉnh Bắc Ninh.</w:t>
            </w:r>
          </w:p>
          <w:p w14:paraId="16C20459" w14:textId="77777777" w:rsidR="00780F58" w:rsidRPr="00AF3C8B" w:rsidRDefault="00780F58"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Trung tâm Phục vụ hành chính công cấp xã (trong trường hợp thực hiện nộp hồ sơ không phụ thuộc vào địa giới hành chính).</w:t>
            </w:r>
          </w:p>
          <w:p w14:paraId="2C2D84C7" w14:textId="77777777" w:rsidR="00780F58" w:rsidRPr="00AF3C8B" w:rsidRDefault="00780F58"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xml:space="preserve">- </w:t>
            </w:r>
            <w:r w:rsidRPr="00AF3C8B">
              <w:rPr>
                <w:rFonts w:asciiTheme="majorHAnsi" w:hAnsiTheme="majorHAnsi" w:cstheme="majorHAnsi"/>
                <w:b/>
                <w:bCs/>
                <w:sz w:val="22"/>
                <w:szCs w:val="22"/>
                <w:lang w:val="nl-NL"/>
              </w:rPr>
              <w:t>Cơ quan thưc hiện</w:t>
            </w:r>
            <w:r w:rsidRPr="00AF3C8B">
              <w:rPr>
                <w:rFonts w:asciiTheme="majorHAnsi" w:hAnsiTheme="majorHAnsi" w:cstheme="majorHAnsi"/>
                <w:b/>
                <w:bCs/>
                <w:sz w:val="22"/>
                <w:szCs w:val="22"/>
                <w:lang w:val="pl-PL"/>
              </w:rPr>
              <w:t>:</w:t>
            </w:r>
            <w:r w:rsidRPr="00AF3C8B">
              <w:rPr>
                <w:rFonts w:asciiTheme="majorHAnsi" w:hAnsiTheme="majorHAnsi" w:cstheme="majorHAnsi"/>
                <w:sz w:val="22"/>
                <w:szCs w:val="22"/>
                <w:lang w:val="pl-PL"/>
              </w:rPr>
              <w:t xml:space="preserve"> Sở Nội vụ</w:t>
            </w:r>
          </w:p>
          <w:p w14:paraId="494CEFE0" w14:textId="51B94174" w:rsidR="00780F58" w:rsidRPr="00AF3C8B" w:rsidRDefault="00780F58" w:rsidP="00AF3C8B">
            <w:pPr>
              <w:jc w:val="both"/>
              <w:rPr>
                <w:rFonts w:asciiTheme="majorHAnsi" w:hAnsiTheme="majorHAnsi" w:cstheme="majorHAnsi"/>
                <w:b/>
                <w:bCs/>
                <w:sz w:val="22"/>
                <w:szCs w:val="22"/>
                <w:lang w:val="pl-PL"/>
              </w:rPr>
            </w:pPr>
            <w:r w:rsidRPr="00AF3C8B">
              <w:rPr>
                <w:rFonts w:asciiTheme="majorHAnsi" w:hAnsiTheme="majorHAnsi" w:cstheme="majorHAnsi"/>
                <w:b/>
                <w:bCs/>
                <w:sz w:val="22"/>
                <w:szCs w:val="22"/>
                <w:lang w:val="pl-PL"/>
              </w:rPr>
              <w:t xml:space="preserve">- </w:t>
            </w:r>
            <w:r w:rsidRPr="00AF3C8B">
              <w:rPr>
                <w:rFonts w:asciiTheme="majorHAnsi" w:hAnsiTheme="majorHAnsi" w:cstheme="majorHAnsi"/>
                <w:b/>
                <w:bCs/>
                <w:sz w:val="22"/>
                <w:szCs w:val="22"/>
                <w:lang w:val="nl-NL"/>
              </w:rPr>
              <w:t>Cơ quan có thẩm quyền</w:t>
            </w:r>
            <w:r w:rsidRPr="00AF3C8B">
              <w:rPr>
                <w:rFonts w:asciiTheme="majorHAnsi" w:hAnsiTheme="majorHAnsi" w:cstheme="majorHAnsi"/>
                <w:b/>
                <w:bCs/>
                <w:sz w:val="22"/>
                <w:szCs w:val="22"/>
                <w:lang w:val="pl-PL"/>
              </w:rPr>
              <w:t xml:space="preserve">: </w:t>
            </w:r>
            <w:r w:rsidRPr="00AF3C8B">
              <w:rPr>
                <w:rFonts w:asciiTheme="majorHAnsi" w:hAnsiTheme="majorHAnsi" w:cstheme="majorHAnsi"/>
                <w:bCs/>
                <w:sz w:val="22"/>
                <w:szCs w:val="22"/>
                <w:lang w:val="pl-PL"/>
              </w:rPr>
              <w:t>Chủ tịch</w:t>
            </w:r>
            <w:r w:rsidRPr="00AF3C8B">
              <w:rPr>
                <w:rFonts w:asciiTheme="majorHAnsi" w:hAnsiTheme="majorHAnsi" w:cstheme="majorHAnsi"/>
                <w:b/>
                <w:bCs/>
                <w:sz w:val="22"/>
                <w:szCs w:val="22"/>
                <w:lang w:val="pl-PL"/>
              </w:rPr>
              <w:t xml:space="preserve">  </w:t>
            </w:r>
            <w:r w:rsidRPr="00AF3C8B">
              <w:rPr>
                <w:rFonts w:asciiTheme="majorHAnsi" w:hAnsiTheme="majorHAnsi" w:cstheme="majorHAnsi"/>
                <w:sz w:val="22"/>
                <w:szCs w:val="22"/>
                <w:lang w:val="pl-PL"/>
              </w:rPr>
              <w:t>UBND tỉnh</w:t>
            </w:r>
          </w:p>
        </w:tc>
        <w:tc>
          <w:tcPr>
            <w:tcW w:w="2551" w:type="dxa"/>
            <w:vAlign w:val="center"/>
          </w:tcPr>
          <w:p w14:paraId="279B3526" w14:textId="1E4FEED0" w:rsidR="00780F58" w:rsidRPr="00AF3C8B" w:rsidRDefault="00780F58"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17 ngày làm việc</w:t>
            </w:r>
          </w:p>
        </w:tc>
        <w:tc>
          <w:tcPr>
            <w:tcW w:w="993" w:type="dxa"/>
            <w:vAlign w:val="center"/>
          </w:tcPr>
          <w:p w14:paraId="0852C54E" w14:textId="63F6DDCB" w:rsidR="00780F58" w:rsidRPr="00AF3C8B" w:rsidRDefault="00780F58" w:rsidP="00AF3C8B">
            <w:pPr>
              <w:jc w:val="center"/>
              <w:rPr>
                <w:rFonts w:asciiTheme="majorHAnsi" w:hAnsiTheme="majorHAnsi" w:cstheme="majorHAnsi"/>
                <w:sz w:val="22"/>
                <w:szCs w:val="22"/>
              </w:rPr>
            </w:pPr>
            <w:r w:rsidRPr="00AF3C8B">
              <w:rPr>
                <w:rFonts w:asciiTheme="majorHAnsi" w:hAnsiTheme="majorHAnsi" w:cstheme="majorHAnsi"/>
                <w:sz w:val="22"/>
                <w:szCs w:val="22"/>
              </w:rPr>
              <w:t>Không quy định</w:t>
            </w:r>
          </w:p>
        </w:tc>
        <w:tc>
          <w:tcPr>
            <w:tcW w:w="1814" w:type="dxa"/>
            <w:vAlign w:val="center"/>
          </w:tcPr>
          <w:p w14:paraId="6A67F449" w14:textId="10A7A96A" w:rsidR="00780F58" w:rsidRPr="00AF3C8B" w:rsidRDefault="00780F58" w:rsidP="00AF3C8B">
            <w:pPr>
              <w:spacing w:before="60" w:after="60"/>
              <w:ind w:left="32" w:right="79"/>
              <w:jc w:val="both"/>
              <w:rPr>
                <w:rFonts w:asciiTheme="majorHAnsi" w:hAnsiTheme="majorHAnsi" w:cstheme="majorHAnsi"/>
                <w:sz w:val="22"/>
                <w:szCs w:val="22"/>
                <w:lang w:val="it-IT"/>
              </w:rPr>
            </w:pPr>
            <w:r w:rsidRPr="00AF3C8B">
              <w:rPr>
                <w:rFonts w:asciiTheme="majorHAnsi" w:hAnsiTheme="majorHAnsi" w:cstheme="majorHAnsi"/>
                <w:iCs/>
                <w:sz w:val="22"/>
                <w:szCs w:val="22"/>
              </w:rPr>
              <w:t>Nghị quyết số 66.16/2026/NQ-CP ngày 07/4/2026</w:t>
            </w:r>
          </w:p>
        </w:tc>
      </w:tr>
      <w:tr w:rsidR="00AF3C8B" w:rsidRPr="00AF3C8B" w14:paraId="245E31F8" w14:textId="77777777" w:rsidTr="002568BF">
        <w:trPr>
          <w:trHeight w:val="772"/>
        </w:trPr>
        <w:tc>
          <w:tcPr>
            <w:tcW w:w="680" w:type="dxa"/>
            <w:vAlign w:val="center"/>
          </w:tcPr>
          <w:p w14:paraId="2E595583" w14:textId="55A29842" w:rsidR="00AF3C8B" w:rsidRPr="00AF3C8B" w:rsidRDefault="00231201" w:rsidP="00AF3C8B">
            <w:pPr>
              <w:jc w:val="both"/>
              <w:rPr>
                <w:rFonts w:asciiTheme="majorHAnsi" w:hAnsiTheme="majorHAnsi" w:cstheme="majorHAnsi"/>
                <w:sz w:val="22"/>
                <w:szCs w:val="22"/>
              </w:rPr>
            </w:pPr>
            <w:r>
              <w:rPr>
                <w:rFonts w:asciiTheme="majorHAnsi" w:hAnsiTheme="majorHAnsi" w:cstheme="majorHAnsi"/>
                <w:sz w:val="22"/>
                <w:szCs w:val="22"/>
              </w:rPr>
              <w:t>2</w:t>
            </w:r>
          </w:p>
        </w:tc>
        <w:tc>
          <w:tcPr>
            <w:tcW w:w="993" w:type="dxa"/>
          </w:tcPr>
          <w:p w14:paraId="34325AEE" w14:textId="7DA32473" w:rsidR="00AF3C8B" w:rsidRPr="00AF3C8B" w:rsidRDefault="00623B29" w:rsidP="00AF3C8B">
            <w:pPr>
              <w:jc w:val="both"/>
              <w:rPr>
                <w:rFonts w:asciiTheme="majorHAnsi" w:hAnsiTheme="majorHAnsi" w:cstheme="majorHAnsi"/>
                <w:sz w:val="22"/>
                <w:szCs w:val="22"/>
              </w:rPr>
            </w:pPr>
            <w:hyperlink r:id="rId16" w:history="1">
              <w:r w:rsidR="00AF3C8B" w:rsidRPr="00AF3C8B">
                <w:rPr>
                  <w:bCs/>
                  <w:sz w:val="22"/>
                  <w:szCs w:val="22"/>
                  <w:bdr w:val="none" w:sz="0" w:space="0" w:color="auto" w:frame="1"/>
                  <w:shd w:val="clear" w:color="auto" w:fill="FFFFFF"/>
                </w:rPr>
                <w:t>1.000448</w:t>
              </w:r>
            </w:hyperlink>
            <w:r w:rsidR="00AF3C8B" w:rsidRPr="00AF3C8B">
              <w:rPr>
                <w:bCs/>
                <w:sz w:val="22"/>
                <w:szCs w:val="22"/>
                <w:bdr w:val="none" w:sz="0" w:space="0" w:color="auto" w:frame="1"/>
                <w:shd w:val="clear" w:color="auto" w:fill="FFFFFF"/>
              </w:rPr>
              <w:t>.H05</w:t>
            </w:r>
          </w:p>
        </w:tc>
        <w:tc>
          <w:tcPr>
            <w:tcW w:w="1276" w:type="dxa"/>
          </w:tcPr>
          <w:p w14:paraId="0AD73C39" w14:textId="26CFFE9A" w:rsidR="00AF3C8B" w:rsidRPr="00AF3C8B" w:rsidRDefault="00AF3C8B" w:rsidP="00AF3C8B">
            <w:pPr>
              <w:jc w:val="both"/>
              <w:rPr>
                <w:rFonts w:asciiTheme="majorHAnsi" w:hAnsiTheme="majorHAnsi" w:cstheme="majorHAnsi"/>
                <w:sz w:val="22"/>
                <w:szCs w:val="22"/>
              </w:rPr>
            </w:pPr>
            <w:r w:rsidRPr="00AF3C8B">
              <w:rPr>
                <w:sz w:val="22"/>
                <w:szCs w:val="22"/>
              </w:rPr>
              <w:t>Cấp lại Giấy phép hoạt động cho thuê lại lao động</w:t>
            </w:r>
          </w:p>
        </w:tc>
        <w:tc>
          <w:tcPr>
            <w:tcW w:w="2438" w:type="dxa"/>
            <w:vAlign w:val="center"/>
          </w:tcPr>
          <w:p w14:paraId="23DB3C1E" w14:textId="77777777" w:rsidR="00AF3C8B" w:rsidRPr="00AF3C8B" w:rsidRDefault="00AF3C8B"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xml:space="preserve">- Trực tuyến toàn trình tại địa chỉ: </w:t>
            </w:r>
            <w:hyperlink r:id="rId17" w:history="1">
              <w:r w:rsidRPr="00AF3C8B">
                <w:rPr>
                  <w:rStyle w:val="Hyperlink"/>
                  <w:rFonts w:asciiTheme="majorHAnsi" w:hAnsiTheme="majorHAnsi" w:cstheme="majorHAnsi"/>
                  <w:color w:val="auto"/>
                  <w:sz w:val="22"/>
                  <w:szCs w:val="22"/>
                  <w:lang w:val="pl-PL"/>
                </w:rPr>
                <w:t>http://dichvucong.gov.vn</w:t>
              </w:r>
            </w:hyperlink>
          </w:p>
          <w:p w14:paraId="2C9E1082" w14:textId="77777777" w:rsidR="00AF3C8B" w:rsidRPr="00AF3C8B" w:rsidRDefault="00AF3C8B"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Nộp trực tiếp hoặc qua dịch vụ bưu chính.</w:t>
            </w:r>
          </w:p>
          <w:p w14:paraId="46EC1B40" w14:textId="77777777" w:rsidR="00AF3C8B" w:rsidRPr="00AF3C8B" w:rsidRDefault="00AF3C8B" w:rsidP="00AF3C8B">
            <w:pPr>
              <w:jc w:val="both"/>
              <w:rPr>
                <w:rFonts w:asciiTheme="majorHAnsi" w:hAnsiTheme="majorHAnsi" w:cstheme="majorHAnsi"/>
                <w:sz w:val="22"/>
                <w:szCs w:val="22"/>
                <w:lang w:val="pl-PL"/>
              </w:rPr>
            </w:pPr>
          </w:p>
          <w:p w14:paraId="7E2E0F6D" w14:textId="77777777" w:rsidR="00AF3C8B" w:rsidRPr="00AF3C8B" w:rsidRDefault="00AF3C8B" w:rsidP="00AF3C8B">
            <w:pPr>
              <w:jc w:val="both"/>
              <w:rPr>
                <w:rFonts w:asciiTheme="majorHAnsi" w:hAnsiTheme="majorHAnsi" w:cstheme="majorHAnsi"/>
                <w:sz w:val="22"/>
                <w:szCs w:val="22"/>
                <w:lang w:val="pl-PL"/>
              </w:rPr>
            </w:pPr>
          </w:p>
        </w:tc>
        <w:tc>
          <w:tcPr>
            <w:tcW w:w="3969" w:type="dxa"/>
            <w:vAlign w:val="center"/>
          </w:tcPr>
          <w:p w14:paraId="6ADE3FC9" w14:textId="77777777" w:rsidR="00AF3C8B" w:rsidRPr="00AF3C8B" w:rsidRDefault="00AF3C8B" w:rsidP="00AF3C8B">
            <w:pPr>
              <w:jc w:val="both"/>
              <w:rPr>
                <w:rFonts w:asciiTheme="majorHAnsi" w:hAnsiTheme="majorHAnsi" w:cstheme="majorHAnsi"/>
                <w:b/>
                <w:bCs/>
                <w:sz w:val="22"/>
                <w:szCs w:val="22"/>
                <w:lang w:val="pl-PL"/>
              </w:rPr>
            </w:pPr>
            <w:r w:rsidRPr="00AF3C8B">
              <w:rPr>
                <w:rFonts w:asciiTheme="majorHAnsi" w:hAnsiTheme="majorHAnsi" w:cstheme="majorHAnsi"/>
                <w:b/>
                <w:bCs/>
                <w:sz w:val="22"/>
                <w:szCs w:val="22"/>
                <w:lang w:val="pl-PL"/>
              </w:rPr>
              <w:t>- Nơi tiếp nhận hồ sơ hình thức trực tiếp hoặc qua dịch vụ bưu chính công ích:</w:t>
            </w:r>
          </w:p>
          <w:p w14:paraId="6B42048B" w14:textId="77777777" w:rsidR="00AF3C8B" w:rsidRPr="00AF3C8B" w:rsidRDefault="00AF3C8B"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Trung tâm Phục vụ hành chính công cấp tỉnh; địa chỉ tầng 1 và tầng 2 (giữa 2 toà nhà A, B) Khu liên cơ quan, Quảng trường 3/2, phường Bắc Giang, tỉnh Bắc Ninh</w:t>
            </w:r>
          </w:p>
          <w:p w14:paraId="5EB53285" w14:textId="77777777" w:rsidR="00AF3C8B" w:rsidRPr="00AF3C8B" w:rsidRDefault="00AF3C8B"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Điểm tiếp nhận và trả kết quả giải quyết TTHC phường Kinh Bắc; địa chỉ: số 31 đường Kinh Dương Vương, phường Kinh Bắc, tỉnh Bắc Ninh.</w:t>
            </w:r>
          </w:p>
          <w:p w14:paraId="685FF30D" w14:textId="77777777" w:rsidR="00AF3C8B" w:rsidRPr="00AF3C8B" w:rsidRDefault="00AF3C8B"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Trung tâm Phục vụ hành chính công cấp xã (trong trường hợp thực hiện nộp hồ sơ không phụ thuộc vào địa giới hành chính).</w:t>
            </w:r>
          </w:p>
          <w:p w14:paraId="43FC38A7" w14:textId="77777777" w:rsidR="00AF3C8B" w:rsidRPr="00AF3C8B" w:rsidRDefault="00AF3C8B"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xml:space="preserve">- </w:t>
            </w:r>
            <w:r w:rsidRPr="00AF3C8B">
              <w:rPr>
                <w:rFonts w:asciiTheme="majorHAnsi" w:hAnsiTheme="majorHAnsi" w:cstheme="majorHAnsi"/>
                <w:b/>
                <w:bCs/>
                <w:sz w:val="22"/>
                <w:szCs w:val="22"/>
                <w:lang w:val="nl-NL"/>
              </w:rPr>
              <w:t>Cơ quan thưc hiện</w:t>
            </w:r>
            <w:r w:rsidRPr="00AF3C8B">
              <w:rPr>
                <w:rFonts w:asciiTheme="majorHAnsi" w:hAnsiTheme="majorHAnsi" w:cstheme="majorHAnsi"/>
                <w:b/>
                <w:bCs/>
                <w:sz w:val="22"/>
                <w:szCs w:val="22"/>
                <w:lang w:val="pl-PL"/>
              </w:rPr>
              <w:t>:</w:t>
            </w:r>
            <w:r w:rsidRPr="00AF3C8B">
              <w:rPr>
                <w:rFonts w:asciiTheme="majorHAnsi" w:hAnsiTheme="majorHAnsi" w:cstheme="majorHAnsi"/>
                <w:sz w:val="22"/>
                <w:szCs w:val="22"/>
                <w:lang w:val="pl-PL"/>
              </w:rPr>
              <w:t xml:space="preserve"> Sở Nội vụ</w:t>
            </w:r>
          </w:p>
          <w:p w14:paraId="4812B5B1" w14:textId="0DF1CFDC" w:rsidR="00AF3C8B" w:rsidRPr="00AF3C8B" w:rsidRDefault="00AF3C8B" w:rsidP="00AF3C8B">
            <w:pPr>
              <w:jc w:val="both"/>
              <w:rPr>
                <w:rFonts w:asciiTheme="majorHAnsi" w:hAnsiTheme="majorHAnsi" w:cstheme="majorHAnsi"/>
                <w:b/>
                <w:bCs/>
                <w:sz w:val="22"/>
                <w:szCs w:val="22"/>
                <w:lang w:val="pl-PL"/>
              </w:rPr>
            </w:pPr>
            <w:r w:rsidRPr="00AF3C8B">
              <w:rPr>
                <w:rFonts w:asciiTheme="majorHAnsi" w:hAnsiTheme="majorHAnsi" w:cstheme="majorHAnsi"/>
                <w:b/>
                <w:bCs/>
                <w:sz w:val="22"/>
                <w:szCs w:val="22"/>
                <w:lang w:val="pl-PL"/>
              </w:rPr>
              <w:lastRenderedPageBreak/>
              <w:t xml:space="preserve">- </w:t>
            </w:r>
            <w:r w:rsidRPr="00AF3C8B">
              <w:rPr>
                <w:rFonts w:asciiTheme="majorHAnsi" w:hAnsiTheme="majorHAnsi" w:cstheme="majorHAnsi"/>
                <w:b/>
                <w:bCs/>
                <w:sz w:val="22"/>
                <w:szCs w:val="22"/>
                <w:lang w:val="nl-NL"/>
              </w:rPr>
              <w:t>Cơ quan có thẩm quyền</w:t>
            </w:r>
            <w:r w:rsidRPr="00AF3C8B">
              <w:rPr>
                <w:rFonts w:asciiTheme="majorHAnsi" w:hAnsiTheme="majorHAnsi" w:cstheme="majorHAnsi"/>
                <w:bCs/>
                <w:sz w:val="22"/>
                <w:szCs w:val="22"/>
                <w:lang w:val="pl-PL"/>
              </w:rPr>
              <w:t xml:space="preserve">: Chủ tịch  </w:t>
            </w:r>
            <w:r w:rsidRPr="00AF3C8B">
              <w:rPr>
                <w:rFonts w:asciiTheme="majorHAnsi" w:hAnsiTheme="majorHAnsi" w:cstheme="majorHAnsi"/>
                <w:sz w:val="22"/>
                <w:szCs w:val="22"/>
                <w:lang w:val="pl-PL"/>
              </w:rPr>
              <w:t>UBND tỉnh.</w:t>
            </w:r>
          </w:p>
        </w:tc>
        <w:tc>
          <w:tcPr>
            <w:tcW w:w="2551" w:type="dxa"/>
            <w:vAlign w:val="center"/>
          </w:tcPr>
          <w:p w14:paraId="348218CE" w14:textId="77777777" w:rsidR="00AF3C8B" w:rsidRPr="00AF3C8B" w:rsidRDefault="00AF3C8B" w:rsidP="00AF3C8B">
            <w:pPr>
              <w:jc w:val="both"/>
              <w:rPr>
                <w:sz w:val="22"/>
                <w:szCs w:val="22"/>
              </w:rPr>
            </w:pPr>
            <w:r w:rsidRPr="00AF3C8B">
              <w:rPr>
                <w:sz w:val="22"/>
                <w:szCs w:val="22"/>
              </w:rPr>
              <w:lastRenderedPageBreak/>
              <w:t xml:space="preserve">- 15 ngày làm việc: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 </w:t>
            </w:r>
          </w:p>
          <w:p w14:paraId="10D13320" w14:textId="1C7293D5" w:rsidR="00AF3C8B" w:rsidRPr="00AF3C8B" w:rsidRDefault="00AF3C8B" w:rsidP="00AF3C8B">
            <w:pPr>
              <w:jc w:val="both"/>
              <w:rPr>
                <w:rFonts w:asciiTheme="majorHAnsi" w:hAnsiTheme="majorHAnsi" w:cstheme="majorHAnsi"/>
                <w:sz w:val="22"/>
                <w:szCs w:val="22"/>
                <w:lang w:val="pl-PL"/>
              </w:rPr>
            </w:pPr>
            <w:r w:rsidRPr="00AF3C8B">
              <w:rPr>
                <w:sz w:val="22"/>
                <w:szCs w:val="22"/>
              </w:rPr>
              <w:lastRenderedPageBreak/>
              <w:t>- 22 ngày làm việc: Đối với trường hợp doanh nghiệp thay đổi địa chỉ trụ sở chính sang địa bàn cấp tỉnh khác so với nơi đã được cấp giấy phép</w:t>
            </w:r>
          </w:p>
        </w:tc>
        <w:tc>
          <w:tcPr>
            <w:tcW w:w="993" w:type="dxa"/>
            <w:vAlign w:val="center"/>
          </w:tcPr>
          <w:p w14:paraId="44A314B6" w14:textId="62586BAE" w:rsidR="00AF3C8B" w:rsidRPr="00AF3C8B" w:rsidRDefault="00AF3C8B" w:rsidP="00AF3C8B">
            <w:pPr>
              <w:jc w:val="center"/>
              <w:rPr>
                <w:rFonts w:asciiTheme="majorHAnsi" w:hAnsiTheme="majorHAnsi" w:cstheme="majorHAnsi"/>
                <w:sz w:val="22"/>
                <w:szCs w:val="22"/>
              </w:rPr>
            </w:pPr>
            <w:r w:rsidRPr="00AF3C8B">
              <w:rPr>
                <w:rFonts w:asciiTheme="majorHAnsi" w:hAnsiTheme="majorHAnsi" w:cstheme="majorHAnsi"/>
                <w:sz w:val="22"/>
                <w:szCs w:val="22"/>
              </w:rPr>
              <w:lastRenderedPageBreak/>
              <w:t>Không quy định</w:t>
            </w:r>
          </w:p>
        </w:tc>
        <w:tc>
          <w:tcPr>
            <w:tcW w:w="1814" w:type="dxa"/>
            <w:vAlign w:val="center"/>
          </w:tcPr>
          <w:p w14:paraId="3F5E6BE6" w14:textId="7527F050" w:rsidR="00AF3C8B" w:rsidRPr="00AF3C8B" w:rsidRDefault="00AF3C8B" w:rsidP="00AF3C8B">
            <w:pPr>
              <w:spacing w:before="60" w:after="60"/>
              <w:ind w:left="32" w:right="79"/>
              <w:jc w:val="both"/>
              <w:rPr>
                <w:rFonts w:asciiTheme="majorHAnsi" w:hAnsiTheme="majorHAnsi" w:cstheme="majorHAnsi"/>
                <w:sz w:val="22"/>
                <w:szCs w:val="22"/>
                <w:lang w:val="it-IT"/>
              </w:rPr>
            </w:pPr>
            <w:r w:rsidRPr="00AF3C8B">
              <w:rPr>
                <w:rFonts w:asciiTheme="majorHAnsi" w:hAnsiTheme="majorHAnsi" w:cstheme="majorHAnsi"/>
                <w:iCs/>
                <w:sz w:val="22"/>
                <w:szCs w:val="22"/>
              </w:rPr>
              <w:t>Nghị quyết số 66.16/2026/NQ-CP ngày 07/4/2026</w:t>
            </w:r>
          </w:p>
        </w:tc>
      </w:tr>
      <w:tr w:rsidR="002568BF" w:rsidRPr="00AF3C8B" w14:paraId="1131E394" w14:textId="77777777" w:rsidTr="00AF3C8B">
        <w:trPr>
          <w:trHeight w:val="4321"/>
        </w:trPr>
        <w:tc>
          <w:tcPr>
            <w:tcW w:w="680" w:type="dxa"/>
            <w:vAlign w:val="center"/>
          </w:tcPr>
          <w:p w14:paraId="2E48C3FF" w14:textId="7E407C6C" w:rsidR="002568BF" w:rsidRPr="00AF3C8B" w:rsidRDefault="00231201" w:rsidP="00AF3C8B">
            <w:pPr>
              <w:jc w:val="both"/>
              <w:rPr>
                <w:rFonts w:asciiTheme="majorHAnsi" w:hAnsiTheme="majorHAnsi" w:cstheme="majorHAnsi"/>
                <w:sz w:val="22"/>
                <w:szCs w:val="22"/>
              </w:rPr>
            </w:pPr>
            <w:r>
              <w:rPr>
                <w:rFonts w:asciiTheme="majorHAnsi" w:hAnsiTheme="majorHAnsi" w:cstheme="majorHAnsi"/>
                <w:sz w:val="22"/>
                <w:szCs w:val="22"/>
              </w:rPr>
              <w:lastRenderedPageBreak/>
              <w:t>3</w:t>
            </w:r>
          </w:p>
        </w:tc>
        <w:tc>
          <w:tcPr>
            <w:tcW w:w="993" w:type="dxa"/>
            <w:vAlign w:val="center"/>
          </w:tcPr>
          <w:p w14:paraId="3893DB6A" w14:textId="169428C6" w:rsidR="002568BF" w:rsidRPr="00AF3C8B" w:rsidRDefault="00623B29" w:rsidP="00AF3C8B">
            <w:pPr>
              <w:jc w:val="both"/>
              <w:rPr>
                <w:rFonts w:asciiTheme="majorHAnsi" w:hAnsiTheme="majorHAnsi" w:cstheme="majorHAnsi"/>
                <w:sz w:val="22"/>
                <w:szCs w:val="22"/>
              </w:rPr>
            </w:pPr>
            <w:hyperlink r:id="rId18" w:history="1">
              <w:r w:rsidR="002568BF" w:rsidRPr="00AF3C8B">
                <w:rPr>
                  <w:bCs/>
                  <w:sz w:val="22"/>
                  <w:szCs w:val="22"/>
                  <w:bdr w:val="none" w:sz="0" w:space="0" w:color="auto" w:frame="1"/>
                </w:rPr>
                <w:t>1.000464</w:t>
              </w:r>
            </w:hyperlink>
            <w:r w:rsidR="002568BF" w:rsidRPr="00AF3C8B">
              <w:rPr>
                <w:bCs/>
                <w:sz w:val="22"/>
                <w:szCs w:val="22"/>
                <w:bdr w:val="none" w:sz="0" w:space="0" w:color="auto" w:frame="1"/>
              </w:rPr>
              <w:t>.H05</w:t>
            </w:r>
          </w:p>
        </w:tc>
        <w:tc>
          <w:tcPr>
            <w:tcW w:w="1276" w:type="dxa"/>
            <w:vAlign w:val="center"/>
          </w:tcPr>
          <w:p w14:paraId="1B5539D1" w14:textId="521B8727" w:rsidR="002568BF" w:rsidRPr="00AF3C8B" w:rsidRDefault="002568BF" w:rsidP="00AF3C8B">
            <w:pPr>
              <w:jc w:val="both"/>
              <w:rPr>
                <w:rFonts w:asciiTheme="majorHAnsi" w:hAnsiTheme="majorHAnsi" w:cstheme="majorHAnsi"/>
                <w:sz w:val="22"/>
                <w:szCs w:val="22"/>
              </w:rPr>
            </w:pPr>
            <w:r w:rsidRPr="00AF3C8B">
              <w:rPr>
                <w:sz w:val="22"/>
                <w:szCs w:val="22"/>
              </w:rPr>
              <w:t>Gia hạn Giấy phép hoạt động cho thuê lại lao động</w:t>
            </w:r>
          </w:p>
        </w:tc>
        <w:tc>
          <w:tcPr>
            <w:tcW w:w="2438" w:type="dxa"/>
            <w:vAlign w:val="center"/>
          </w:tcPr>
          <w:p w14:paraId="638B71EA" w14:textId="77777777" w:rsidR="002568BF" w:rsidRPr="00AF3C8B" w:rsidRDefault="002568BF"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xml:space="preserve">- Trực tuyến toàn trình tại địa chỉ: </w:t>
            </w:r>
            <w:hyperlink r:id="rId19" w:history="1">
              <w:r w:rsidRPr="00AF3C8B">
                <w:rPr>
                  <w:rStyle w:val="Hyperlink"/>
                  <w:rFonts w:asciiTheme="majorHAnsi" w:hAnsiTheme="majorHAnsi" w:cstheme="majorHAnsi"/>
                  <w:color w:val="auto"/>
                  <w:sz w:val="22"/>
                  <w:szCs w:val="22"/>
                  <w:lang w:val="pl-PL"/>
                </w:rPr>
                <w:t>http://dichvucong.gov.vn</w:t>
              </w:r>
            </w:hyperlink>
          </w:p>
          <w:p w14:paraId="779E15F7" w14:textId="77777777" w:rsidR="002568BF" w:rsidRPr="00AF3C8B" w:rsidRDefault="002568BF"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Nộp trực tiếp hoặc qua dịch vụ bưu chính.</w:t>
            </w:r>
          </w:p>
          <w:p w14:paraId="06BD9D85" w14:textId="77777777" w:rsidR="002568BF" w:rsidRPr="00AF3C8B" w:rsidRDefault="002568BF" w:rsidP="00AF3C8B">
            <w:pPr>
              <w:jc w:val="both"/>
              <w:rPr>
                <w:rFonts w:asciiTheme="majorHAnsi" w:hAnsiTheme="majorHAnsi" w:cstheme="majorHAnsi"/>
                <w:sz w:val="22"/>
                <w:szCs w:val="22"/>
                <w:lang w:val="pl-PL"/>
              </w:rPr>
            </w:pPr>
          </w:p>
          <w:p w14:paraId="2F97C544" w14:textId="77777777" w:rsidR="002568BF" w:rsidRPr="00AF3C8B" w:rsidRDefault="002568BF" w:rsidP="00AF3C8B">
            <w:pPr>
              <w:jc w:val="both"/>
              <w:rPr>
                <w:rFonts w:asciiTheme="majorHAnsi" w:hAnsiTheme="majorHAnsi" w:cstheme="majorHAnsi"/>
                <w:sz w:val="22"/>
                <w:szCs w:val="22"/>
                <w:lang w:val="pl-PL"/>
              </w:rPr>
            </w:pPr>
          </w:p>
        </w:tc>
        <w:tc>
          <w:tcPr>
            <w:tcW w:w="3969" w:type="dxa"/>
            <w:vAlign w:val="center"/>
          </w:tcPr>
          <w:p w14:paraId="3350A34D" w14:textId="77777777" w:rsidR="002568BF" w:rsidRPr="00AF3C8B" w:rsidRDefault="002568BF" w:rsidP="00AF3C8B">
            <w:pPr>
              <w:jc w:val="both"/>
              <w:rPr>
                <w:rFonts w:asciiTheme="majorHAnsi" w:hAnsiTheme="majorHAnsi" w:cstheme="majorHAnsi"/>
                <w:b/>
                <w:bCs/>
                <w:sz w:val="22"/>
                <w:szCs w:val="22"/>
                <w:lang w:val="pl-PL"/>
              </w:rPr>
            </w:pPr>
            <w:r w:rsidRPr="00AF3C8B">
              <w:rPr>
                <w:rFonts w:asciiTheme="majorHAnsi" w:hAnsiTheme="majorHAnsi" w:cstheme="majorHAnsi"/>
                <w:b/>
                <w:bCs/>
                <w:sz w:val="22"/>
                <w:szCs w:val="22"/>
                <w:lang w:val="pl-PL"/>
              </w:rPr>
              <w:t>- Nơi tiếp nhận hồ sơ hình thức trực tiếp hoặc qua dịch vụ bưu chính công ích:</w:t>
            </w:r>
          </w:p>
          <w:p w14:paraId="37958C5A" w14:textId="77777777" w:rsidR="002568BF" w:rsidRPr="00AF3C8B" w:rsidRDefault="002568BF"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Trung tâm Phục vụ hành chính công cấp tỉnh; địa chỉ tầng 1 và tầng 2 (giữa 2 toà nhà A, B) Khu liên cơ quan, Quảng trường 3/2, phường Bắc Giang, tỉnh Bắc Ninh</w:t>
            </w:r>
          </w:p>
          <w:p w14:paraId="7F362831" w14:textId="77777777" w:rsidR="002568BF" w:rsidRPr="00AF3C8B" w:rsidRDefault="002568BF"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Điểm tiếp nhận và trả kết quả giải quyết TTHC phường Kinh Bắc; địa chỉ: số 31 đường Kinh Dương Vương, phường Kinh Bắc, tỉnh Bắc Ninh.</w:t>
            </w:r>
          </w:p>
          <w:p w14:paraId="5BB0D549" w14:textId="77777777" w:rsidR="002568BF" w:rsidRPr="00AF3C8B" w:rsidRDefault="002568BF"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Trung tâm Phục vụ hành chính công cấp xã (trong trường hợp thực hiện nộp hồ sơ không phụ thuộc vào địa giới hành chính).</w:t>
            </w:r>
          </w:p>
          <w:p w14:paraId="29F34A88" w14:textId="77777777" w:rsidR="002568BF" w:rsidRPr="00AF3C8B" w:rsidRDefault="002568BF"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xml:space="preserve">- </w:t>
            </w:r>
            <w:r w:rsidRPr="00AF3C8B">
              <w:rPr>
                <w:rFonts w:asciiTheme="majorHAnsi" w:hAnsiTheme="majorHAnsi" w:cstheme="majorHAnsi"/>
                <w:b/>
                <w:bCs/>
                <w:sz w:val="22"/>
                <w:szCs w:val="22"/>
                <w:lang w:val="nl-NL"/>
              </w:rPr>
              <w:t>Cơ quan thưc hiện</w:t>
            </w:r>
            <w:r w:rsidRPr="00AF3C8B">
              <w:rPr>
                <w:rFonts w:asciiTheme="majorHAnsi" w:hAnsiTheme="majorHAnsi" w:cstheme="majorHAnsi"/>
                <w:b/>
                <w:bCs/>
                <w:sz w:val="22"/>
                <w:szCs w:val="22"/>
                <w:lang w:val="pl-PL"/>
              </w:rPr>
              <w:t>:</w:t>
            </w:r>
            <w:r w:rsidRPr="00AF3C8B">
              <w:rPr>
                <w:rFonts w:asciiTheme="majorHAnsi" w:hAnsiTheme="majorHAnsi" w:cstheme="majorHAnsi"/>
                <w:sz w:val="22"/>
                <w:szCs w:val="22"/>
                <w:lang w:val="pl-PL"/>
              </w:rPr>
              <w:t xml:space="preserve"> Sở Nội vụ</w:t>
            </w:r>
          </w:p>
          <w:p w14:paraId="6C77A056" w14:textId="757F044B" w:rsidR="002568BF" w:rsidRPr="00AF3C8B" w:rsidRDefault="002568BF" w:rsidP="00AF3C8B">
            <w:pPr>
              <w:jc w:val="both"/>
              <w:rPr>
                <w:rFonts w:asciiTheme="majorHAnsi" w:hAnsiTheme="majorHAnsi" w:cstheme="majorHAnsi"/>
                <w:b/>
                <w:bCs/>
                <w:sz w:val="22"/>
                <w:szCs w:val="22"/>
                <w:lang w:val="pl-PL"/>
              </w:rPr>
            </w:pPr>
            <w:r w:rsidRPr="00AF3C8B">
              <w:rPr>
                <w:rFonts w:asciiTheme="majorHAnsi" w:hAnsiTheme="majorHAnsi" w:cstheme="majorHAnsi"/>
                <w:b/>
                <w:bCs/>
                <w:sz w:val="22"/>
                <w:szCs w:val="22"/>
                <w:lang w:val="pl-PL"/>
              </w:rPr>
              <w:t xml:space="preserve">- </w:t>
            </w:r>
            <w:r w:rsidRPr="00AF3C8B">
              <w:rPr>
                <w:rFonts w:asciiTheme="majorHAnsi" w:hAnsiTheme="majorHAnsi" w:cstheme="majorHAnsi"/>
                <w:b/>
                <w:bCs/>
                <w:sz w:val="22"/>
                <w:szCs w:val="22"/>
                <w:lang w:val="nl-NL"/>
              </w:rPr>
              <w:t>Cơ quan có thẩm quyền</w:t>
            </w:r>
            <w:r w:rsidRPr="00AF3C8B">
              <w:rPr>
                <w:rFonts w:asciiTheme="majorHAnsi" w:hAnsiTheme="majorHAnsi" w:cstheme="majorHAnsi"/>
                <w:b/>
                <w:bCs/>
                <w:sz w:val="22"/>
                <w:szCs w:val="22"/>
                <w:lang w:val="pl-PL"/>
              </w:rPr>
              <w:t xml:space="preserve">: </w:t>
            </w:r>
            <w:r w:rsidRPr="00AF3C8B">
              <w:rPr>
                <w:rFonts w:asciiTheme="majorHAnsi" w:hAnsiTheme="majorHAnsi" w:cstheme="majorHAnsi"/>
                <w:bCs/>
                <w:sz w:val="22"/>
                <w:szCs w:val="22"/>
                <w:lang w:val="pl-PL"/>
              </w:rPr>
              <w:t>Chủ tịch</w:t>
            </w:r>
            <w:r w:rsidRPr="00AF3C8B">
              <w:rPr>
                <w:rFonts w:asciiTheme="majorHAnsi" w:hAnsiTheme="majorHAnsi" w:cstheme="majorHAnsi"/>
                <w:b/>
                <w:bCs/>
                <w:sz w:val="22"/>
                <w:szCs w:val="22"/>
                <w:lang w:val="pl-PL"/>
              </w:rPr>
              <w:t xml:space="preserve">  </w:t>
            </w:r>
            <w:r w:rsidRPr="00AF3C8B">
              <w:rPr>
                <w:rFonts w:asciiTheme="majorHAnsi" w:hAnsiTheme="majorHAnsi" w:cstheme="majorHAnsi"/>
                <w:sz w:val="22"/>
                <w:szCs w:val="22"/>
                <w:lang w:val="pl-PL"/>
              </w:rPr>
              <w:t>UBND tỉnh</w:t>
            </w:r>
          </w:p>
        </w:tc>
        <w:tc>
          <w:tcPr>
            <w:tcW w:w="2551" w:type="dxa"/>
            <w:vAlign w:val="center"/>
          </w:tcPr>
          <w:p w14:paraId="444EECE4" w14:textId="43680C26" w:rsidR="002568BF" w:rsidRPr="00AF3C8B" w:rsidRDefault="002568BF"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15 ngày làm việc</w:t>
            </w:r>
          </w:p>
        </w:tc>
        <w:tc>
          <w:tcPr>
            <w:tcW w:w="993" w:type="dxa"/>
            <w:vAlign w:val="center"/>
          </w:tcPr>
          <w:p w14:paraId="22E2C52A" w14:textId="0AA348D4" w:rsidR="002568BF" w:rsidRPr="00AF3C8B" w:rsidRDefault="002568BF" w:rsidP="00AF3C8B">
            <w:pPr>
              <w:jc w:val="both"/>
              <w:rPr>
                <w:rFonts w:asciiTheme="majorHAnsi" w:hAnsiTheme="majorHAnsi" w:cstheme="majorHAnsi"/>
                <w:sz w:val="22"/>
                <w:szCs w:val="22"/>
              </w:rPr>
            </w:pPr>
            <w:r w:rsidRPr="00AF3C8B">
              <w:rPr>
                <w:rFonts w:asciiTheme="majorHAnsi" w:hAnsiTheme="majorHAnsi" w:cstheme="majorHAnsi"/>
                <w:sz w:val="22"/>
                <w:szCs w:val="22"/>
              </w:rPr>
              <w:t>Không quy định</w:t>
            </w:r>
          </w:p>
        </w:tc>
        <w:tc>
          <w:tcPr>
            <w:tcW w:w="1814" w:type="dxa"/>
            <w:vAlign w:val="center"/>
          </w:tcPr>
          <w:p w14:paraId="70B2AA08" w14:textId="352D922E" w:rsidR="002568BF" w:rsidRPr="00AF3C8B" w:rsidRDefault="002568BF" w:rsidP="00AF3C8B">
            <w:pPr>
              <w:spacing w:before="60" w:after="60"/>
              <w:ind w:left="32" w:right="79"/>
              <w:jc w:val="both"/>
              <w:rPr>
                <w:rFonts w:asciiTheme="majorHAnsi" w:hAnsiTheme="majorHAnsi" w:cstheme="majorHAnsi"/>
                <w:sz w:val="22"/>
                <w:szCs w:val="22"/>
                <w:lang w:val="it-IT"/>
              </w:rPr>
            </w:pPr>
            <w:r w:rsidRPr="00AF3C8B">
              <w:rPr>
                <w:rFonts w:asciiTheme="majorHAnsi" w:hAnsiTheme="majorHAnsi" w:cstheme="majorHAnsi"/>
                <w:iCs/>
                <w:sz w:val="22"/>
                <w:szCs w:val="22"/>
              </w:rPr>
              <w:t>Nghị quyết số 66.16/2026/NQ-CP ngày 07/4/2026</w:t>
            </w:r>
          </w:p>
        </w:tc>
      </w:tr>
      <w:tr w:rsidR="002568BF" w:rsidRPr="00AF3C8B" w14:paraId="369A1885" w14:textId="77777777" w:rsidTr="00231201">
        <w:trPr>
          <w:trHeight w:val="772"/>
        </w:trPr>
        <w:tc>
          <w:tcPr>
            <w:tcW w:w="680" w:type="dxa"/>
            <w:vAlign w:val="center"/>
          </w:tcPr>
          <w:p w14:paraId="34F550A3" w14:textId="4DB55084" w:rsidR="002568BF" w:rsidRPr="00AF3C8B" w:rsidRDefault="00231201" w:rsidP="00231201">
            <w:pPr>
              <w:jc w:val="center"/>
              <w:rPr>
                <w:rFonts w:asciiTheme="majorHAnsi" w:hAnsiTheme="majorHAnsi" w:cstheme="majorHAnsi"/>
                <w:sz w:val="22"/>
                <w:szCs w:val="22"/>
              </w:rPr>
            </w:pPr>
            <w:r>
              <w:rPr>
                <w:rFonts w:asciiTheme="majorHAnsi" w:hAnsiTheme="majorHAnsi" w:cstheme="majorHAnsi"/>
                <w:sz w:val="22"/>
                <w:szCs w:val="22"/>
              </w:rPr>
              <w:t>4</w:t>
            </w:r>
          </w:p>
        </w:tc>
        <w:tc>
          <w:tcPr>
            <w:tcW w:w="993" w:type="dxa"/>
            <w:vAlign w:val="center"/>
          </w:tcPr>
          <w:p w14:paraId="42235E2C" w14:textId="0EB3A9B2" w:rsidR="002568BF" w:rsidRPr="00AF3C8B" w:rsidRDefault="00623B29" w:rsidP="00AF3C8B">
            <w:pPr>
              <w:jc w:val="both"/>
              <w:rPr>
                <w:rFonts w:asciiTheme="majorHAnsi" w:hAnsiTheme="majorHAnsi" w:cstheme="majorHAnsi"/>
                <w:sz w:val="22"/>
                <w:szCs w:val="22"/>
              </w:rPr>
            </w:pPr>
            <w:hyperlink r:id="rId20" w:history="1">
              <w:r w:rsidR="002568BF" w:rsidRPr="00AF3C8B">
                <w:rPr>
                  <w:bCs/>
                  <w:sz w:val="22"/>
                  <w:szCs w:val="22"/>
                  <w:bdr w:val="none" w:sz="0" w:space="0" w:color="auto" w:frame="1"/>
                </w:rPr>
                <w:t>1.000479</w:t>
              </w:r>
            </w:hyperlink>
            <w:r w:rsidR="002568BF" w:rsidRPr="00AF3C8B">
              <w:rPr>
                <w:bCs/>
                <w:sz w:val="22"/>
                <w:szCs w:val="22"/>
                <w:bdr w:val="none" w:sz="0" w:space="0" w:color="auto" w:frame="1"/>
              </w:rPr>
              <w:t>.H05</w:t>
            </w:r>
          </w:p>
        </w:tc>
        <w:tc>
          <w:tcPr>
            <w:tcW w:w="1276" w:type="dxa"/>
            <w:vAlign w:val="center"/>
          </w:tcPr>
          <w:p w14:paraId="5D798AAB" w14:textId="0256AD51" w:rsidR="002568BF" w:rsidRPr="00AF3C8B" w:rsidRDefault="002568BF" w:rsidP="00AF3C8B">
            <w:pPr>
              <w:pStyle w:val="NormalWeb"/>
              <w:shd w:val="clear" w:color="auto" w:fill="FFFFFF"/>
              <w:spacing w:before="120" w:beforeAutospacing="0" w:after="120" w:afterAutospacing="0" w:line="276" w:lineRule="auto"/>
              <w:jc w:val="both"/>
              <w:rPr>
                <w:sz w:val="22"/>
                <w:szCs w:val="22"/>
              </w:rPr>
            </w:pPr>
            <w:bookmarkStart w:id="2" w:name="dieu_3_1"/>
            <w:r w:rsidRPr="00AF3C8B">
              <w:rPr>
                <w:bCs/>
                <w:sz w:val="22"/>
                <w:szCs w:val="22"/>
              </w:rPr>
              <w:t xml:space="preserve">Thu hồi Giấy </w:t>
            </w:r>
            <w:r w:rsidRPr="00AF3C8B">
              <w:rPr>
                <w:bCs/>
                <w:sz w:val="22"/>
                <w:szCs w:val="22"/>
                <w:lang w:val="en-US"/>
              </w:rPr>
              <w:t>p</w:t>
            </w:r>
            <w:r w:rsidRPr="00AF3C8B">
              <w:rPr>
                <w:bCs/>
                <w:sz w:val="22"/>
                <w:szCs w:val="22"/>
              </w:rPr>
              <w:t>hép hoạt động cho thuê lại</w:t>
            </w:r>
            <w:r w:rsidRPr="00AF3C8B">
              <w:rPr>
                <w:b/>
                <w:bCs/>
                <w:sz w:val="22"/>
                <w:szCs w:val="22"/>
              </w:rPr>
              <w:t xml:space="preserve"> </w:t>
            </w:r>
            <w:r w:rsidRPr="00AF3C8B">
              <w:rPr>
                <w:bCs/>
                <w:sz w:val="22"/>
                <w:szCs w:val="22"/>
              </w:rPr>
              <w:t>lao động</w:t>
            </w:r>
            <w:bookmarkEnd w:id="2"/>
          </w:p>
          <w:p w14:paraId="61E09978" w14:textId="35962E43" w:rsidR="002568BF" w:rsidRPr="00AF3C8B" w:rsidRDefault="002568BF" w:rsidP="00AF3C8B">
            <w:pPr>
              <w:jc w:val="both"/>
              <w:rPr>
                <w:rFonts w:asciiTheme="majorHAnsi" w:hAnsiTheme="majorHAnsi" w:cstheme="majorHAnsi"/>
                <w:sz w:val="22"/>
                <w:szCs w:val="22"/>
              </w:rPr>
            </w:pPr>
          </w:p>
        </w:tc>
        <w:tc>
          <w:tcPr>
            <w:tcW w:w="2438" w:type="dxa"/>
            <w:vAlign w:val="center"/>
          </w:tcPr>
          <w:p w14:paraId="3457CFC0" w14:textId="77777777" w:rsidR="002568BF" w:rsidRPr="00AF3C8B" w:rsidRDefault="002568BF"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xml:space="preserve">- Trực tuyến toàn trình tại địa chỉ: </w:t>
            </w:r>
            <w:hyperlink r:id="rId21" w:history="1">
              <w:r w:rsidRPr="00AF3C8B">
                <w:rPr>
                  <w:rStyle w:val="Hyperlink"/>
                  <w:rFonts w:asciiTheme="majorHAnsi" w:hAnsiTheme="majorHAnsi" w:cstheme="majorHAnsi"/>
                  <w:color w:val="auto"/>
                  <w:sz w:val="22"/>
                  <w:szCs w:val="22"/>
                  <w:lang w:val="pl-PL"/>
                </w:rPr>
                <w:t>http://dichvucong.gov.vn</w:t>
              </w:r>
            </w:hyperlink>
          </w:p>
          <w:p w14:paraId="27C9CF72" w14:textId="77777777" w:rsidR="002568BF" w:rsidRPr="00AF3C8B" w:rsidRDefault="002568BF"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Nộp trực tiếp hoặc qua dịch vụ bưu chính.</w:t>
            </w:r>
          </w:p>
          <w:p w14:paraId="042801F7" w14:textId="77777777" w:rsidR="002568BF" w:rsidRPr="00AF3C8B" w:rsidRDefault="002568BF" w:rsidP="00AF3C8B">
            <w:pPr>
              <w:jc w:val="both"/>
              <w:rPr>
                <w:rFonts w:asciiTheme="majorHAnsi" w:hAnsiTheme="majorHAnsi" w:cstheme="majorHAnsi"/>
                <w:sz w:val="22"/>
                <w:szCs w:val="22"/>
                <w:lang w:val="pl-PL"/>
              </w:rPr>
            </w:pPr>
          </w:p>
          <w:p w14:paraId="006C887C" w14:textId="77777777" w:rsidR="002568BF" w:rsidRPr="00AF3C8B" w:rsidRDefault="002568BF" w:rsidP="00AF3C8B">
            <w:pPr>
              <w:jc w:val="both"/>
              <w:rPr>
                <w:rFonts w:asciiTheme="majorHAnsi" w:hAnsiTheme="majorHAnsi" w:cstheme="majorHAnsi"/>
                <w:sz w:val="22"/>
                <w:szCs w:val="22"/>
                <w:lang w:val="pl-PL"/>
              </w:rPr>
            </w:pPr>
          </w:p>
        </w:tc>
        <w:tc>
          <w:tcPr>
            <w:tcW w:w="3969" w:type="dxa"/>
            <w:vAlign w:val="center"/>
          </w:tcPr>
          <w:p w14:paraId="0DE00107" w14:textId="77777777" w:rsidR="002568BF" w:rsidRPr="00AF3C8B" w:rsidRDefault="002568BF" w:rsidP="00AF3C8B">
            <w:pPr>
              <w:jc w:val="both"/>
              <w:rPr>
                <w:rFonts w:asciiTheme="majorHAnsi" w:hAnsiTheme="majorHAnsi" w:cstheme="majorHAnsi"/>
                <w:b/>
                <w:bCs/>
                <w:sz w:val="22"/>
                <w:szCs w:val="22"/>
                <w:lang w:val="pl-PL"/>
              </w:rPr>
            </w:pPr>
            <w:r w:rsidRPr="00AF3C8B">
              <w:rPr>
                <w:rFonts w:asciiTheme="majorHAnsi" w:hAnsiTheme="majorHAnsi" w:cstheme="majorHAnsi"/>
                <w:b/>
                <w:bCs/>
                <w:sz w:val="22"/>
                <w:szCs w:val="22"/>
                <w:lang w:val="pl-PL"/>
              </w:rPr>
              <w:t>- Nơi tiếp nhận hồ sơ hình thức trực tiếp hoặc qua dịch vụ bưu chính công ích:</w:t>
            </w:r>
          </w:p>
          <w:p w14:paraId="65942808" w14:textId="77777777" w:rsidR="002568BF" w:rsidRPr="00AF3C8B" w:rsidRDefault="002568BF"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Trung tâm Phục vụ hành chính công cấp tỉnh; địa chỉ tầng 1 và tầng 2 (giữa 2 toà nhà A, B) Khu liên cơ quan, Quảng trường 3/2, phường Bắc Giang, tỉnh Bắc Ninh</w:t>
            </w:r>
          </w:p>
          <w:p w14:paraId="7FD0A779" w14:textId="77777777" w:rsidR="002568BF" w:rsidRPr="00AF3C8B" w:rsidRDefault="002568BF"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Điểm tiếp nhận và trả kết quả giải quyết TTHC phường Kinh Bắc; địa chỉ: số 31 đường Kinh Dương Vương, phường Kinh Bắc, tỉnh Bắc Ninh.</w:t>
            </w:r>
          </w:p>
          <w:p w14:paraId="02B5D4BB" w14:textId="77777777" w:rsidR="002568BF" w:rsidRPr="00AF3C8B" w:rsidRDefault="002568BF"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lastRenderedPageBreak/>
              <w:t>+ Trung tâm Phục vụ hành chính công cấp xã (trong trường hợp thực hiện nộp hồ sơ không phụ thuộc vào địa giới hành chính).</w:t>
            </w:r>
          </w:p>
          <w:p w14:paraId="14AEC282" w14:textId="77777777" w:rsidR="002568BF" w:rsidRPr="00AF3C8B" w:rsidRDefault="002568BF"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t xml:space="preserve">- </w:t>
            </w:r>
            <w:r w:rsidRPr="00AF3C8B">
              <w:rPr>
                <w:rFonts w:asciiTheme="majorHAnsi" w:hAnsiTheme="majorHAnsi" w:cstheme="majorHAnsi"/>
                <w:b/>
                <w:bCs/>
                <w:sz w:val="22"/>
                <w:szCs w:val="22"/>
                <w:lang w:val="nl-NL"/>
              </w:rPr>
              <w:t>Cơ quan thưc hiện</w:t>
            </w:r>
            <w:r w:rsidRPr="00AF3C8B">
              <w:rPr>
                <w:rFonts w:asciiTheme="majorHAnsi" w:hAnsiTheme="majorHAnsi" w:cstheme="majorHAnsi"/>
                <w:b/>
                <w:bCs/>
                <w:sz w:val="22"/>
                <w:szCs w:val="22"/>
                <w:lang w:val="pl-PL"/>
              </w:rPr>
              <w:t>:</w:t>
            </w:r>
            <w:r w:rsidRPr="00AF3C8B">
              <w:rPr>
                <w:rFonts w:asciiTheme="majorHAnsi" w:hAnsiTheme="majorHAnsi" w:cstheme="majorHAnsi"/>
                <w:sz w:val="22"/>
                <w:szCs w:val="22"/>
                <w:lang w:val="pl-PL"/>
              </w:rPr>
              <w:t xml:space="preserve"> Sở Nội vụ</w:t>
            </w:r>
          </w:p>
          <w:p w14:paraId="5EBCA223" w14:textId="0F68AE07" w:rsidR="002568BF" w:rsidRPr="00AF3C8B" w:rsidRDefault="002568BF" w:rsidP="00AF3C8B">
            <w:pPr>
              <w:jc w:val="both"/>
              <w:rPr>
                <w:rFonts w:asciiTheme="majorHAnsi" w:hAnsiTheme="majorHAnsi" w:cstheme="majorHAnsi"/>
                <w:b/>
                <w:bCs/>
                <w:sz w:val="22"/>
                <w:szCs w:val="22"/>
                <w:lang w:val="pl-PL"/>
              </w:rPr>
            </w:pPr>
            <w:r w:rsidRPr="00AF3C8B">
              <w:rPr>
                <w:rFonts w:asciiTheme="majorHAnsi" w:hAnsiTheme="majorHAnsi" w:cstheme="majorHAnsi"/>
                <w:b/>
                <w:bCs/>
                <w:sz w:val="22"/>
                <w:szCs w:val="22"/>
                <w:lang w:val="pl-PL"/>
              </w:rPr>
              <w:t xml:space="preserve">- </w:t>
            </w:r>
            <w:r w:rsidRPr="00AF3C8B">
              <w:rPr>
                <w:rFonts w:asciiTheme="majorHAnsi" w:hAnsiTheme="majorHAnsi" w:cstheme="majorHAnsi"/>
                <w:b/>
                <w:bCs/>
                <w:sz w:val="22"/>
                <w:szCs w:val="22"/>
                <w:lang w:val="nl-NL"/>
              </w:rPr>
              <w:t>Cơ quan có thẩm quyền</w:t>
            </w:r>
            <w:r w:rsidRPr="00AF3C8B">
              <w:rPr>
                <w:rFonts w:asciiTheme="majorHAnsi" w:hAnsiTheme="majorHAnsi" w:cstheme="majorHAnsi"/>
                <w:b/>
                <w:bCs/>
                <w:sz w:val="22"/>
                <w:szCs w:val="22"/>
                <w:lang w:val="pl-PL"/>
              </w:rPr>
              <w:t xml:space="preserve">: </w:t>
            </w:r>
            <w:r w:rsidRPr="00AF3C8B">
              <w:rPr>
                <w:rFonts w:asciiTheme="majorHAnsi" w:hAnsiTheme="majorHAnsi" w:cstheme="majorHAnsi"/>
                <w:bCs/>
                <w:sz w:val="22"/>
                <w:szCs w:val="22"/>
                <w:lang w:val="pl-PL"/>
              </w:rPr>
              <w:t>Chủ tịch</w:t>
            </w:r>
            <w:r w:rsidRPr="00AF3C8B">
              <w:rPr>
                <w:rFonts w:asciiTheme="majorHAnsi" w:hAnsiTheme="majorHAnsi" w:cstheme="majorHAnsi"/>
                <w:b/>
                <w:bCs/>
                <w:sz w:val="22"/>
                <w:szCs w:val="22"/>
                <w:lang w:val="pl-PL"/>
              </w:rPr>
              <w:t xml:space="preserve">  </w:t>
            </w:r>
            <w:r w:rsidRPr="00AF3C8B">
              <w:rPr>
                <w:rFonts w:asciiTheme="majorHAnsi" w:hAnsiTheme="majorHAnsi" w:cstheme="majorHAnsi"/>
                <w:sz w:val="22"/>
                <w:szCs w:val="22"/>
                <w:lang w:val="pl-PL"/>
              </w:rPr>
              <w:t>UBND tỉnh</w:t>
            </w:r>
          </w:p>
        </w:tc>
        <w:tc>
          <w:tcPr>
            <w:tcW w:w="2551" w:type="dxa"/>
            <w:vAlign w:val="center"/>
          </w:tcPr>
          <w:p w14:paraId="05A4EF30" w14:textId="45AA8876" w:rsidR="002568BF" w:rsidRPr="00AF3C8B" w:rsidRDefault="002568BF" w:rsidP="00AF3C8B">
            <w:pPr>
              <w:jc w:val="both"/>
              <w:rPr>
                <w:rFonts w:asciiTheme="majorHAnsi" w:hAnsiTheme="majorHAnsi" w:cstheme="majorHAnsi"/>
                <w:sz w:val="22"/>
                <w:szCs w:val="22"/>
                <w:lang w:val="pl-PL"/>
              </w:rPr>
            </w:pPr>
            <w:r w:rsidRPr="00AF3C8B">
              <w:rPr>
                <w:rFonts w:asciiTheme="majorHAnsi" w:hAnsiTheme="majorHAnsi" w:cstheme="majorHAnsi"/>
                <w:sz w:val="22"/>
                <w:szCs w:val="22"/>
                <w:lang w:val="pl-PL"/>
              </w:rPr>
              <w:lastRenderedPageBreak/>
              <w:t>15 ngày làm việc</w:t>
            </w:r>
          </w:p>
        </w:tc>
        <w:tc>
          <w:tcPr>
            <w:tcW w:w="993" w:type="dxa"/>
            <w:vAlign w:val="center"/>
          </w:tcPr>
          <w:p w14:paraId="2378B48B" w14:textId="2ED3BCBD" w:rsidR="002568BF" w:rsidRPr="00AF3C8B" w:rsidRDefault="002568BF" w:rsidP="00AF3C8B">
            <w:pPr>
              <w:jc w:val="both"/>
              <w:rPr>
                <w:rFonts w:asciiTheme="majorHAnsi" w:hAnsiTheme="majorHAnsi" w:cstheme="majorHAnsi"/>
                <w:sz w:val="22"/>
                <w:szCs w:val="22"/>
              </w:rPr>
            </w:pPr>
            <w:r w:rsidRPr="00AF3C8B">
              <w:rPr>
                <w:rFonts w:asciiTheme="majorHAnsi" w:hAnsiTheme="majorHAnsi" w:cstheme="majorHAnsi"/>
                <w:sz w:val="22"/>
                <w:szCs w:val="22"/>
              </w:rPr>
              <w:t>Không quy định</w:t>
            </w:r>
          </w:p>
        </w:tc>
        <w:tc>
          <w:tcPr>
            <w:tcW w:w="1814" w:type="dxa"/>
            <w:vAlign w:val="center"/>
          </w:tcPr>
          <w:p w14:paraId="68B3037F" w14:textId="0BFC61F3" w:rsidR="002568BF" w:rsidRPr="00AF3C8B" w:rsidRDefault="002568BF" w:rsidP="00AF3C8B">
            <w:pPr>
              <w:spacing w:before="60" w:after="60"/>
              <w:ind w:left="32" w:right="79"/>
              <w:jc w:val="both"/>
              <w:rPr>
                <w:rFonts w:asciiTheme="majorHAnsi" w:hAnsiTheme="majorHAnsi" w:cstheme="majorHAnsi"/>
                <w:sz w:val="22"/>
                <w:szCs w:val="22"/>
                <w:lang w:val="it-IT"/>
              </w:rPr>
            </w:pPr>
            <w:r w:rsidRPr="00AF3C8B">
              <w:rPr>
                <w:rFonts w:asciiTheme="majorHAnsi" w:hAnsiTheme="majorHAnsi" w:cstheme="majorHAnsi"/>
                <w:iCs/>
                <w:sz w:val="22"/>
                <w:szCs w:val="22"/>
              </w:rPr>
              <w:t>Nghị quyết số 66.16/2026/NQ-CP ngày 07/4/2026</w:t>
            </w:r>
          </w:p>
        </w:tc>
      </w:tr>
    </w:tbl>
    <w:p w14:paraId="038A1428" w14:textId="77777777" w:rsidR="00290E7D" w:rsidRPr="00AC17ED" w:rsidRDefault="00290E7D" w:rsidP="00290E7D">
      <w:pPr>
        <w:rPr>
          <w:rFonts w:asciiTheme="majorHAnsi" w:hAnsiTheme="majorHAnsi" w:cstheme="majorHAnsi"/>
          <w:b/>
        </w:rPr>
      </w:pPr>
    </w:p>
    <w:p w14:paraId="22CAC8F1" w14:textId="3EC5B75E" w:rsidR="00BC20FD" w:rsidRPr="00AC17ED" w:rsidRDefault="00BC20FD">
      <w:pPr>
        <w:rPr>
          <w:rFonts w:asciiTheme="majorHAnsi" w:hAnsiTheme="majorHAnsi" w:cstheme="majorHAnsi"/>
          <w:b/>
          <w:bCs/>
          <w:lang w:val="nl-NL"/>
        </w:rPr>
      </w:pPr>
    </w:p>
    <w:p w14:paraId="1CA7112C" w14:textId="7CC2DEA4" w:rsidR="009A4C1D" w:rsidRPr="00AC17ED" w:rsidRDefault="00231201">
      <w:pPr>
        <w:rPr>
          <w:rFonts w:asciiTheme="majorHAnsi" w:hAnsiTheme="majorHAnsi" w:cstheme="majorHAnsi"/>
          <w:b/>
          <w:bCs/>
          <w:lang w:val="nl-NL"/>
        </w:rPr>
      </w:pPr>
      <w:r>
        <w:rPr>
          <w:rFonts w:asciiTheme="majorHAnsi" w:hAnsiTheme="majorHAnsi" w:cstheme="majorHAnsi"/>
          <w:b/>
          <w:bCs/>
          <w:lang w:val="nl-NL"/>
        </w:rPr>
        <w:t>C</w:t>
      </w:r>
      <w:r w:rsidR="00FD375B" w:rsidRPr="00AC17ED">
        <w:rPr>
          <w:rFonts w:asciiTheme="majorHAnsi" w:hAnsiTheme="majorHAnsi" w:cstheme="majorHAnsi"/>
          <w:b/>
          <w:bCs/>
          <w:lang w:val="nl-NL"/>
        </w:rPr>
        <w:t>. DANH MỤC THỦ TỤC HÀNH CHÍNH BỊ BÃI BỎ</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819"/>
        <w:gridCol w:w="5673"/>
        <w:gridCol w:w="2510"/>
        <w:gridCol w:w="3601"/>
      </w:tblGrid>
      <w:tr w:rsidR="00FD375B" w:rsidRPr="00AC17ED" w14:paraId="5A11C55A" w14:textId="77777777" w:rsidTr="00EA682A">
        <w:tc>
          <w:tcPr>
            <w:tcW w:w="745" w:type="dxa"/>
          </w:tcPr>
          <w:p w14:paraId="4EA196FA" w14:textId="77777777" w:rsidR="00FD375B" w:rsidRPr="00AC17ED" w:rsidRDefault="00FD375B" w:rsidP="000869FC">
            <w:pPr>
              <w:spacing w:before="120" w:after="120"/>
              <w:jc w:val="center"/>
              <w:rPr>
                <w:rFonts w:asciiTheme="majorHAnsi" w:hAnsiTheme="majorHAnsi" w:cstheme="majorHAnsi"/>
                <w:b/>
                <w:sz w:val="24"/>
                <w:szCs w:val="24"/>
              </w:rPr>
            </w:pPr>
            <w:r w:rsidRPr="00AC17ED">
              <w:rPr>
                <w:rFonts w:asciiTheme="majorHAnsi" w:hAnsiTheme="majorHAnsi" w:cstheme="majorHAnsi"/>
                <w:b/>
                <w:sz w:val="24"/>
                <w:szCs w:val="24"/>
              </w:rPr>
              <w:t>STT</w:t>
            </w:r>
          </w:p>
        </w:tc>
        <w:tc>
          <w:tcPr>
            <w:tcW w:w="1552" w:type="dxa"/>
          </w:tcPr>
          <w:p w14:paraId="2829DC00" w14:textId="77777777" w:rsidR="00FD375B" w:rsidRPr="00AC17ED" w:rsidRDefault="00FD375B" w:rsidP="000869FC">
            <w:pPr>
              <w:spacing w:before="120" w:after="120"/>
              <w:jc w:val="center"/>
              <w:rPr>
                <w:rFonts w:asciiTheme="majorHAnsi" w:hAnsiTheme="majorHAnsi" w:cstheme="majorHAnsi"/>
                <w:b/>
                <w:sz w:val="24"/>
                <w:szCs w:val="24"/>
              </w:rPr>
            </w:pPr>
            <w:r w:rsidRPr="00AC17ED">
              <w:rPr>
                <w:rFonts w:asciiTheme="majorHAnsi" w:hAnsiTheme="majorHAnsi" w:cstheme="majorHAnsi"/>
                <w:b/>
                <w:sz w:val="24"/>
                <w:szCs w:val="24"/>
              </w:rPr>
              <w:t>Mã thủ tục hành chính</w:t>
            </w:r>
          </w:p>
        </w:tc>
        <w:tc>
          <w:tcPr>
            <w:tcW w:w="5812" w:type="dxa"/>
          </w:tcPr>
          <w:p w14:paraId="68E9A40B" w14:textId="77777777" w:rsidR="00FD375B" w:rsidRPr="00AC17ED" w:rsidRDefault="00FD375B" w:rsidP="000869FC">
            <w:pPr>
              <w:spacing w:before="120" w:after="120"/>
              <w:jc w:val="center"/>
              <w:rPr>
                <w:rFonts w:asciiTheme="majorHAnsi" w:hAnsiTheme="majorHAnsi" w:cstheme="majorHAnsi"/>
                <w:b/>
                <w:sz w:val="24"/>
                <w:szCs w:val="24"/>
              </w:rPr>
            </w:pPr>
            <w:r w:rsidRPr="00AC17ED">
              <w:rPr>
                <w:rFonts w:asciiTheme="majorHAnsi" w:hAnsiTheme="majorHAnsi" w:cstheme="majorHAnsi"/>
                <w:b/>
                <w:sz w:val="24"/>
                <w:szCs w:val="24"/>
              </w:rPr>
              <w:t>Tên thủ tục hành chính</w:t>
            </w:r>
          </w:p>
        </w:tc>
        <w:tc>
          <w:tcPr>
            <w:tcW w:w="2551" w:type="dxa"/>
          </w:tcPr>
          <w:p w14:paraId="6647351A" w14:textId="77777777" w:rsidR="00FD375B" w:rsidRPr="00AC17ED" w:rsidRDefault="00FD375B" w:rsidP="000869FC">
            <w:pPr>
              <w:spacing w:before="120" w:after="120"/>
              <w:jc w:val="center"/>
              <w:rPr>
                <w:rFonts w:asciiTheme="majorHAnsi" w:hAnsiTheme="majorHAnsi" w:cstheme="majorHAnsi"/>
                <w:b/>
                <w:sz w:val="24"/>
                <w:szCs w:val="24"/>
              </w:rPr>
            </w:pPr>
            <w:r w:rsidRPr="00AC17ED">
              <w:rPr>
                <w:rFonts w:asciiTheme="majorHAnsi" w:hAnsiTheme="majorHAnsi" w:cstheme="majorHAnsi"/>
                <w:b/>
                <w:sz w:val="24"/>
                <w:szCs w:val="24"/>
              </w:rPr>
              <w:t>Quyết định công bố thủ tục hành chính</w:t>
            </w:r>
          </w:p>
        </w:tc>
        <w:tc>
          <w:tcPr>
            <w:tcW w:w="3686" w:type="dxa"/>
          </w:tcPr>
          <w:p w14:paraId="54CD10FE" w14:textId="77777777" w:rsidR="00FD375B" w:rsidRPr="00AC17ED" w:rsidRDefault="00FD375B" w:rsidP="000869FC">
            <w:pPr>
              <w:spacing w:before="120" w:after="120"/>
              <w:jc w:val="center"/>
              <w:rPr>
                <w:rFonts w:asciiTheme="majorHAnsi" w:hAnsiTheme="majorHAnsi" w:cstheme="majorHAnsi"/>
                <w:b/>
                <w:color w:val="1F497D" w:themeColor="text2"/>
                <w:sz w:val="24"/>
                <w:szCs w:val="24"/>
              </w:rPr>
            </w:pPr>
            <w:r w:rsidRPr="00AC17ED">
              <w:rPr>
                <w:rFonts w:asciiTheme="majorHAnsi" w:hAnsiTheme="majorHAnsi" w:cstheme="majorHAnsi"/>
                <w:b/>
                <w:color w:val="1F497D" w:themeColor="text2"/>
                <w:sz w:val="24"/>
                <w:szCs w:val="24"/>
              </w:rPr>
              <w:t>Cơ quan thực hiện</w:t>
            </w:r>
          </w:p>
        </w:tc>
      </w:tr>
      <w:tr w:rsidR="00FD375B" w:rsidRPr="00AC17ED" w14:paraId="370FFC98" w14:textId="77777777" w:rsidTr="00EA682A">
        <w:trPr>
          <w:trHeight w:val="663"/>
        </w:trPr>
        <w:tc>
          <w:tcPr>
            <w:tcW w:w="745" w:type="dxa"/>
            <w:vAlign w:val="center"/>
          </w:tcPr>
          <w:p w14:paraId="76CCE8CE" w14:textId="77777777" w:rsidR="00FD375B" w:rsidRPr="00AC17ED" w:rsidRDefault="00FD375B" w:rsidP="000869FC">
            <w:pPr>
              <w:spacing w:before="60" w:after="60"/>
              <w:jc w:val="center"/>
              <w:rPr>
                <w:rFonts w:asciiTheme="majorHAnsi" w:hAnsiTheme="majorHAnsi" w:cstheme="majorHAnsi"/>
                <w:b/>
                <w:sz w:val="24"/>
                <w:szCs w:val="24"/>
              </w:rPr>
            </w:pPr>
            <w:r w:rsidRPr="00AC17ED">
              <w:rPr>
                <w:rFonts w:asciiTheme="majorHAnsi" w:hAnsiTheme="majorHAnsi" w:cstheme="majorHAnsi"/>
                <w:b/>
                <w:sz w:val="24"/>
                <w:szCs w:val="24"/>
              </w:rPr>
              <w:t>I</w:t>
            </w:r>
          </w:p>
        </w:tc>
        <w:tc>
          <w:tcPr>
            <w:tcW w:w="9915" w:type="dxa"/>
            <w:gridSpan w:val="3"/>
            <w:vAlign w:val="center"/>
          </w:tcPr>
          <w:p w14:paraId="2E0C223F" w14:textId="77777777" w:rsidR="00FD375B" w:rsidRPr="00AC17ED" w:rsidRDefault="00FD375B" w:rsidP="000869FC">
            <w:pPr>
              <w:rPr>
                <w:rFonts w:asciiTheme="majorHAnsi" w:hAnsiTheme="majorHAnsi" w:cstheme="majorHAnsi"/>
                <w:b/>
                <w:position w:val="8"/>
                <w:sz w:val="24"/>
                <w:szCs w:val="24"/>
                <w:lang w:val="sv-SE"/>
              </w:rPr>
            </w:pPr>
            <w:r w:rsidRPr="00AC17ED">
              <w:rPr>
                <w:rFonts w:asciiTheme="majorHAnsi" w:hAnsiTheme="majorHAnsi" w:cstheme="majorHAnsi"/>
                <w:b/>
                <w:position w:val="8"/>
                <w:sz w:val="24"/>
                <w:szCs w:val="24"/>
                <w:lang w:val="sv-SE"/>
              </w:rPr>
              <w:t>TTHC CẤP TỈNH</w:t>
            </w:r>
          </w:p>
        </w:tc>
        <w:tc>
          <w:tcPr>
            <w:tcW w:w="3686" w:type="dxa"/>
          </w:tcPr>
          <w:p w14:paraId="228A84A9" w14:textId="77777777" w:rsidR="00FD375B" w:rsidRPr="00AC17ED" w:rsidRDefault="00FD375B" w:rsidP="000869FC">
            <w:pPr>
              <w:rPr>
                <w:rFonts w:asciiTheme="majorHAnsi" w:hAnsiTheme="majorHAnsi" w:cstheme="majorHAnsi"/>
                <w:b/>
                <w:color w:val="1F497D" w:themeColor="text2"/>
                <w:position w:val="8"/>
                <w:sz w:val="24"/>
                <w:szCs w:val="24"/>
                <w:lang w:val="sv-SE"/>
              </w:rPr>
            </w:pPr>
          </w:p>
        </w:tc>
      </w:tr>
      <w:tr w:rsidR="00E41E67" w:rsidRPr="00AC17ED" w14:paraId="7A3BF86C" w14:textId="77777777" w:rsidTr="00D239E1">
        <w:trPr>
          <w:trHeight w:val="663"/>
        </w:trPr>
        <w:tc>
          <w:tcPr>
            <w:tcW w:w="745" w:type="dxa"/>
            <w:vAlign w:val="center"/>
          </w:tcPr>
          <w:p w14:paraId="7B5A2BB5" w14:textId="77777777" w:rsidR="00E41E67" w:rsidRPr="00AC17ED" w:rsidRDefault="00E41E67" w:rsidP="00E41E67">
            <w:pPr>
              <w:spacing w:before="60" w:after="60"/>
              <w:jc w:val="center"/>
              <w:rPr>
                <w:rFonts w:asciiTheme="majorHAnsi" w:hAnsiTheme="majorHAnsi" w:cstheme="majorHAnsi"/>
                <w:sz w:val="24"/>
                <w:szCs w:val="24"/>
              </w:rPr>
            </w:pPr>
            <w:r w:rsidRPr="00AC17ED">
              <w:rPr>
                <w:rFonts w:asciiTheme="majorHAnsi" w:hAnsiTheme="majorHAnsi" w:cstheme="majorHAnsi"/>
                <w:sz w:val="24"/>
                <w:szCs w:val="24"/>
              </w:rPr>
              <w:t>1</w:t>
            </w:r>
          </w:p>
        </w:tc>
        <w:tc>
          <w:tcPr>
            <w:tcW w:w="1552" w:type="dxa"/>
          </w:tcPr>
          <w:p w14:paraId="4D4BAC73" w14:textId="0BF84BF8" w:rsidR="00E41E67" w:rsidRPr="00AC17ED" w:rsidRDefault="00E41E67" w:rsidP="00E41E67">
            <w:pPr>
              <w:spacing w:before="60" w:after="60"/>
              <w:jc w:val="center"/>
              <w:rPr>
                <w:rFonts w:asciiTheme="majorHAnsi" w:hAnsiTheme="majorHAnsi" w:cstheme="majorHAnsi"/>
                <w:sz w:val="24"/>
                <w:szCs w:val="24"/>
                <w:lang w:val="sv-SE"/>
              </w:rPr>
            </w:pPr>
            <w:r w:rsidRPr="00E92107">
              <w:t>1.013729</w:t>
            </w:r>
            <w:r w:rsidR="00AC71F0">
              <w:t>.H05</w:t>
            </w:r>
          </w:p>
        </w:tc>
        <w:tc>
          <w:tcPr>
            <w:tcW w:w="5812" w:type="dxa"/>
          </w:tcPr>
          <w:p w14:paraId="6B238E9E" w14:textId="258E4B7E" w:rsidR="00E41E67" w:rsidRPr="00AC17ED" w:rsidRDefault="00E41E67" w:rsidP="00E41E67">
            <w:pPr>
              <w:spacing w:before="60" w:after="60"/>
              <w:jc w:val="both"/>
              <w:rPr>
                <w:rFonts w:asciiTheme="majorHAnsi" w:hAnsiTheme="majorHAnsi" w:cstheme="majorHAnsi"/>
                <w:sz w:val="24"/>
                <w:szCs w:val="24"/>
                <w:lang w:val="sv-SE"/>
              </w:rPr>
            </w:pPr>
            <w:r w:rsidRPr="00E92107">
              <w:rPr>
                <w:shd w:val="clear" w:color="auto" w:fill="FFFFFF"/>
                <w:lang w:val="vi-VN"/>
              </w:rPr>
              <w:t>Báo cáo đưa người lao động Việt Nam đi làm việc ở nước ngoài của doanh nghiệp trúng thầu, nhận thầu công trình, dự án ở nước ngoài</w:t>
            </w:r>
          </w:p>
        </w:tc>
        <w:tc>
          <w:tcPr>
            <w:tcW w:w="2551" w:type="dxa"/>
            <w:vMerge w:val="restart"/>
            <w:vAlign w:val="center"/>
          </w:tcPr>
          <w:p w14:paraId="20F5BB52" w14:textId="1D1E0F43" w:rsidR="00E41E67" w:rsidRPr="00231201" w:rsidRDefault="00AF3C8B" w:rsidP="00E41E67">
            <w:pPr>
              <w:jc w:val="both"/>
              <w:rPr>
                <w:rFonts w:asciiTheme="majorHAnsi" w:hAnsiTheme="majorHAnsi" w:cstheme="majorHAnsi"/>
                <w:position w:val="8"/>
                <w:sz w:val="22"/>
                <w:szCs w:val="22"/>
                <w:lang w:val="sv-SE"/>
              </w:rPr>
            </w:pPr>
            <w:r w:rsidRPr="00231201">
              <w:rPr>
                <w:rFonts w:asciiTheme="majorHAnsi" w:hAnsiTheme="majorHAnsi" w:cstheme="majorHAnsi"/>
                <w:sz w:val="22"/>
                <w:szCs w:val="22"/>
                <w:shd w:val="clear" w:color="auto" w:fill="FFFFFF"/>
              </w:rPr>
              <w:t>1174/QĐ-UBND</w:t>
            </w:r>
            <w:r w:rsidR="00093240" w:rsidRPr="00231201">
              <w:rPr>
                <w:rFonts w:asciiTheme="majorHAnsi" w:hAnsiTheme="majorHAnsi" w:cstheme="majorHAnsi"/>
                <w:sz w:val="22"/>
                <w:szCs w:val="22"/>
                <w:shd w:val="clear" w:color="auto" w:fill="FFFFFF"/>
              </w:rPr>
              <w:t xml:space="preserve"> ngày 27/6/2025 của chủ tịc</w:t>
            </w:r>
            <w:r w:rsidR="00231201" w:rsidRPr="00231201">
              <w:rPr>
                <w:rFonts w:asciiTheme="majorHAnsi" w:hAnsiTheme="majorHAnsi" w:cstheme="majorHAnsi"/>
                <w:sz w:val="22"/>
                <w:szCs w:val="22"/>
                <w:shd w:val="clear" w:color="auto" w:fill="FFFFFF"/>
              </w:rPr>
              <w:t>h</w:t>
            </w:r>
            <w:r w:rsidR="00093240" w:rsidRPr="00231201">
              <w:rPr>
                <w:rFonts w:asciiTheme="majorHAnsi" w:hAnsiTheme="majorHAnsi" w:cstheme="majorHAnsi"/>
                <w:sz w:val="22"/>
                <w:szCs w:val="22"/>
                <w:shd w:val="clear" w:color="auto" w:fill="FFFFFF"/>
              </w:rPr>
              <w:t xml:space="preserve"> UBND tỉnh Bắc Ninh</w:t>
            </w:r>
          </w:p>
        </w:tc>
        <w:tc>
          <w:tcPr>
            <w:tcW w:w="3686" w:type="dxa"/>
            <w:vAlign w:val="center"/>
          </w:tcPr>
          <w:p w14:paraId="0E1FEFB7" w14:textId="1E6C9C63" w:rsidR="00E41E67" w:rsidRPr="00AC17ED" w:rsidRDefault="00E41E67" w:rsidP="00E41E67">
            <w:pPr>
              <w:jc w:val="both"/>
              <w:rPr>
                <w:rFonts w:asciiTheme="majorHAnsi" w:hAnsiTheme="majorHAnsi" w:cstheme="majorHAnsi"/>
                <w:color w:val="1F497D" w:themeColor="text2"/>
                <w:position w:val="8"/>
                <w:sz w:val="24"/>
                <w:szCs w:val="24"/>
                <w:lang w:val="sv-SE"/>
              </w:rPr>
            </w:pPr>
            <w:r w:rsidRPr="00AC17ED">
              <w:rPr>
                <w:rFonts w:asciiTheme="majorHAnsi" w:hAnsiTheme="majorHAnsi" w:cstheme="majorHAnsi"/>
                <w:sz w:val="24"/>
                <w:szCs w:val="24"/>
              </w:rPr>
              <w:t>Ủy ban nhân dân cấp tỉnh</w:t>
            </w:r>
          </w:p>
        </w:tc>
      </w:tr>
      <w:tr w:rsidR="00AC71F0" w:rsidRPr="00AC17ED" w14:paraId="65E974D0" w14:textId="77777777" w:rsidTr="0093299A">
        <w:trPr>
          <w:trHeight w:val="739"/>
        </w:trPr>
        <w:tc>
          <w:tcPr>
            <w:tcW w:w="745" w:type="dxa"/>
            <w:vAlign w:val="center"/>
          </w:tcPr>
          <w:p w14:paraId="69B6493C" w14:textId="77777777" w:rsidR="00AC71F0" w:rsidRPr="00AC17ED" w:rsidRDefault="00AC71F0" w:rsidP="00AC71F0">
            <w:pPr>
              <w:spacing w:before="60" w:after="60"/>
              <w:jc w:val="center"/>
              <w:rPr>
                <w:rFonts w:asciiTheme="majorHAnsi" w:hAnsiTheme="majorHAnsi" w:cstheme="majorHAnsi"/>
                <w:sz w:val="24"/>
                <w:szCs w:val="24"/>
              </w:rPr>
            </w:pPr>
            <w:r w:rsidRPr="00AC17ED">
              <w:rPr>
                <w:rFonts w:asciiTheme="majorHAnsi" w:hAnsiTheme="majorHAnsi" w:cstheme="majorHAnsi"/>
                <w:sz w:val="24"/>
                <w:szCs w:val="24"/>
              </w:rPr>
              <w:t>2</w:t>
            </w:r>
          </w:p>
        </w:tc>
        <w:tc>
          <w:tcPr>
            <w:tcW w:w="1552" w:type="dxa"/>
          </w:tcPr>
          <w:p w14:paraId="11246255" w14:textId="6C3F8A29" w:rsidR="00AC71F0" w:rsidRPr="00AC17ED" w:rsidRDefault="00AC71F0" w:rsidP="00AC71F0">
            <w:pPr>
              <w:spacing w:before="60" w:after="60"/>
              <w:jc w:val="center"/>
              <w:rPr>
                <w:rFonts w:asciiTheme="majorHAnsi" w:hAnsiTheme="majorHAnsi" w:cstheme="majorHAnsi"/>
                <w:sz w:val="24"/>
                <w:szCs w:val="24"/>
                <w:shd w:val="clear" w:color="auto" w:fill="FFFFFF"/>
              </w:rPr>
            </w:pPr>
            <w:r w:rsidRPr="00E92107">
              <w:t>1.013728</w:t>
            </w:r>
            <w:r>
              <w:t>.H05</w:t>
            </w:r>
          </w:p>
        </w:tc>
        <w:tc>
          <w:tcPr>
            <w:tcW w:w="5812" w:type="dxa"/>
          </w:tcPr>
          <w:p w14:paraId="3BDD210F" w14:textId="06BEFAD8" w:rsidR="00AC71F0" w:rsidRPr="00AC17ED" w:rsidRDefault="00AC71F0" w:rsidP="00AC71F0">
            <w:pPr>
              <w:spacing w:before="60" w:after="60"/>
              <w:jc w:val="both"/>
              <w:rPr>
                <w:rFonts w:asciiTheme="majorHAnsi" w:hAnsiTheme="majorHAnsi" w:cstheme="majorHAnsi"/>
                <w:sz w:val="24"/>
                <w:szCs w:val="24"/>
                <w:lang w:val="sv-SE"/>
              </w:rPr>
            </w:pPr>
            <w:r w:rsidRPr="00E92107">
              <w:rPr>
                <w:shd w:val="clear" w:color="auto" w:fill="FFFFFF"/>
                <w:lang w:val="vi-VN"/>
              </w:rPr>
              <w:t>Báo cáo đưa người lao động Việt Nam đi làm việc ở nước ngoài của tổ chức, cá nhân Việt Nam đầu tư ra nước ngoài</w:t>
            </w:r>
          </w:p>
        </w:tc>
        <w:tc>
          <w:tcPr>
            <w:tcW w:w="2551" w:type="dxa"/>
            <w:vMerge/>
            <w:vAlign w:val="center"/>
          </w:tcPr>
          <w:p w14:paraId="2D4A0F8C" w14:textId="77777777" w:rsidR="00AC71F0" w:rsidRPr="00AC17ED" w:rsidRDefault="00AC71F0" w:rsidP="00AC71F0">
            <w:pPr>
              <w:spacing w:before="60" w:after="60"/>
              <w:jc w:val="center"/>
              <w:rPr>
                <w:rFonts w:asciiTheme="majorHAnsi" w:hAnsiTheme="majorHAnsi" w:cstheme="majorHAnsi"/>
                <w:position w:val="8"/>
                <w:sz w:val="24"/>
                <w:szCs w:val="24"/>
                <w:lang w:val="sv-SE"/>
              </w:rPr>
            </w:pPr>
          </w:p>
        </w:tc>
        <w:tc>
          <w:tcPr>
            <w:tcW w:w="3686" w:type="dxa"/>
          </w:tcPr>
          <w:p w14:paraId="0D433233" w14:textId="6ACAA373" w:rsidR="00AC71F0" w:rsidRPr="00AC17ED" w:rsidRDefault="00AC71F0" w:rsidP="00AC71F0">
            <w:pPr>
              <w:spacing w:before="60" w:after="60"/>
              <w:jc w:val="both"/>
              <w:rPr>
                <w:rFonts w:asciiTheme="majorHAnsi" w:hAnsiTheme="majorHAnsi" w:cstheme="majorHAnsi"/>
                <w:color w:val="1F497D" w:themeColor="text2"/>
                <w:position w:val="8"/>
                <w:sz w:val="24"/>
                <w:szCs w:val="24"/>
                <w:lang w:val="sv-SE"/>
              </w:rPr>
            </w:pPr>
            <w:r w:rsidRPr="001F4098">
              <w:rPr>
                <w:rFonts w:asciiTheme="majorHAnsi" w:hAnsiTheme="majorHAnsi" w:cstheme="majorHAnsi"/>
                <w:sz w:val="24"/>
                <w:szCs w:val="24"/>
              </w:rPr>
              <w:t>Ủy ban nhân dân cấp tỉnh</w:t>
            </w:r>
          </w:p>
        </w:tc>
      </w:tr>
      <w:tr w:rsidR="00AC71F0" w:rsidRPr="00AC17ED" w14:paraId="032CD598" w14:textId="77777777" w:rsidTr="0093299A">
        <w:trPr>
          <w:trHeight w:val="655"/>
        </w:trPr>
        <w:tc>
          <w:tcPr>
            <w:tcW w:w="745" w:type="dxa"/>
            <w:vAlign w:val="center"/>
          </w:tcPr>
          <w:p w14:paraId="310A823B" w14:textId="3B3AA849" w:rsidR="00AC71F0" w:rsidRPr="00AC17ED" w:rsidRDefault="00AC71F0" w:rsidP="00AC71F0">
            <w:pPr>
              <w:spacing w:before="60" w:after="60"/>
              <w:jc w:val="center"/>
              <w:rPr>
                <w:rFonts w:asciiTheme="majorHAnsi" w:hAnsiTheme="majorHAnsi" w:cstheme="majorHAnsi"/>
                <w:sz w:val="24"/>
                <w:szCs w:val="24"/>
              </w:rPr>
            </w:pPr>
            <w:r w:rsidRPr="00AC17ED">
              <w:rPr>
                <w:rFonts w:asciiTheme="majorHAnsi" w:hAnsiTheme="majorHAnsi" w:cstheme="majorHAnsi"/>
                <w:sz w:val="24"/>
                <w:szCs w:val="24"/>
              </w:rPr>
              <w:t>3</w:t>
            </w:r>
          </w:p>
        </w:tc>
        <w:tc>
          <w:tcPr>
            <w:tcW w:w="1552" w:type="dxa"/>
          </w:tcPr>
          <w:p w14:paraId="7B32DF0E" w14:textId="2996A73F" w:rsidR="00AC71F0" w:rsidRPr="00AC17ED" w:rsidRDefault="00AC71F0" w:rsidP="00AC71F0">
            <w:pPr>
              <w:spacing w:before="60" w:after="60"/>
              <w:jc w:val="center"/>
              <w:rPr>
                <w:rFonts w:asciiTheme="majorHAnsi" w:hAnsiTheme="majorHAnsi" w:cstheme="majorHAnsi"/>
                <w:sz w:val="24"/>
                <w:szCs w:val="24"/>
                <w:shd w:val="clear" w:color="auto" w:fill="FFFFFF"/>
              </w:rPr>
            </w:pPr>
            <w:r w:rsidRPr="00E92107">
              <w:t>1.013727</w:t>
            </w:r>
            <w:r>
              <w:t>.H05</w:t>
            </w:r>
          </w:p>
        </w:tc>
        <w:tc>
          <w:tcPr>
            <w:tcW w:w="5812" w:type="dxa"/>
          </w:tcPr>
          <w:p w14:paraId="69A4232E" w14:textId="64C95975" w:rsidR="00AC71F0" w:rsidRPr="00AC17ED" w:rsidRDefault="00AC71F0" w:rsidP="00AC71F0">
            <w:pPr>
              <w:spacing w:before="60" w:after="60"/>
              <w:jc w:val="both"/>
              <w:rPr>
                <w:rFonts w:asciiTheme="majorHAnsi" w:hAnsiTheme="majorHAnsi" w:cstheme="majorHAnsi"/>
                <w:sz w:val="24"/>
                <w:szCs w:val="24"/>
                <w:lang w:val="sv-SE"/>
              </w:rPr>
            </w:pPr>
            <w:r w:rsidRPr="00E92107">
              <w:rPr>
                <w:shd w:val="clear" w:color="auto" w:fill="FFFFFF"/>
                <w:lang w:val="vi-VN"/>
              </w:rPr>
              <w:t>Đăng ký hợp đồng nhận lao động thực tập từ 90 ngày trở lên</w:t>
            </w:r>
          </w:p>
        </w:tc>
        <w:tc>
          <w:tcPr>
            <w:tcW w:w="2551" w:type="dxa"/>
            <w:vMerge w:val="restart"/>
            <w:vAlign w:val="center"/>
          </w:tcPr>
          <w:p w14:paraId="58E688BB" w14:textId="507822E4" w:rsidR="00AC71F0" w:rsidRPr="00AC17ED" w:rsidRDefault="00AC71F0" w:rsidP="00AC71F0">
            <w:pPr>
              <w:jc w:val="both"/>
              <w:rPr>
                <w:rFonts w:asciiTheme="majorHAnsi" w:hAnsiTheme="majorHAnsi" w:cstheme="majorHAnsi"/>
                <w:position w:val="8"/>
                <w:sz w:val="24"/>
                <w:szCs w:val="24"/>
                <w:lang w:val="sv-SE"/>
              </w:rPr>
            </w:pPr>
            <w:r>
              <w:rPr>
                <w:rFonts w:asciiTheme="majorHAnsi" w:hAnsiTheme="majorHAnsi" w:cstheme="majorHAnsi"/>
                <w:position w:val="8"/>
                <w:sz w:val="24"/>
                <w:szCs w:val="24"/>
                <w:lang w:val="sv-SE"/>
              </w:rPr>
              <w:t xml:space="preserve">(là QĐ công bố QĐ 431/QĐ- BNV ngày </w:t>
            </w:r>
          </w:p>
        </w:tc>
        <w:tc>
          <w:tcPr>
            <w:tcW w:w="3686" w:type="dxa"/>
          </w:tcPr>
          <w:p w14:paraId="1F1852CA" w14:textId="0269789F" w:rsidR="00AC71F0" w:rsidRPr="00AC17ED" w:rsidRDefault="00AC71F0" w:rsidP="00AC71F0">
            <w:pPr>
              <w:jc w:val="both"/>
              <w:rPr>
                <w:rFonts w:asciiTheme="majorHAnsi" w:hAnsiTheme="majorHAnsi" w:cstheme="majorHAnsi"/>
                <w:color w:val="1F497D" w:themeColor="text2"/>
                <w:position w:val="8"/>
                <w:sz w:val="24"/>
                <w:szCs w:val="24"/>
                <w:lang w:val="sv-SE"/>
              </w:rPr>
            </w:pPr>
            <w:r w:rsidRPr="001F4098">
              <w:rPr>
                <w:rFonts w:asciiTheme="majorHAnsi" w:hAnsiTheme="majorHAnsi" w:cstheme="majorHAnsi"/>
                <w:sz w:val="24"/>
                <w:szCs w:val="24"/>
              </w:rPr>
              <w:t>Ủy ban nhân dân cấp tỉnh</w:t>
            </w:r>
          </w:p>
        </w:tc>
      </w:tr>
      <w:tr w:rsidR="00E41E67" w:rsidRPr="00AC17ED" w14:paraId="0C98BB9A" w14:textId="77777777" w:rsidTr="00117D17">
        <w:trPr>
          <w:trHeight w:val="655"/>
        </w:trPr>
        <w:tc>
          <w:tcPr>
            <w:tcW w:w="745" w:type="dxa"/>
            <w:vAlign w:val="center"/>
          </w:tcPr>
          <w:p w14:paraId="6A0AE343" w14:textId="70466404" w:rsidR="00E41E67" w:rsidRPr="00AC17ED" w:rsidRDefault="00E41E67" w:rsidP="00E41E67">
            <w:pPr>
              <w:spacing w:before="60" w:after="60"/>
              <w:jc w:val="center"/>
              <w:rPr>
                <w:rFonts w:asciiTheme="majorHAnsi" w:hAnsiTheme="majorHAnsi" w:cstheme="majorHAnsi"/>
                <w:sz w:val="24"/>
                <w:szCs w:val="24"/>
              </w:rPr>
            </w:pPr>
            <w:r w:rsidRPr="00AC17ED">
              <w:rPr>
                <w:rFonts w:asciiTheme="majorHAnsi" w:hAnsiTheme="majorHAnsi" w:cstheme="majorHAnsi"/>
                <w:sz w:val="24"/>
                <w:szCs w:val="24"/>
              </w:rPr>
              <w:t>4</w:t>
            </w:r>
          </w:p>
        </w:tc>
        <w:tc>
          <w:tcPr>
            <w:tcW w:w="1552" w:type="dxa"/>
          </w:tcPr>
          <w:p w14:paraId="3EBD6047" w14:textId="0FD4CBC3" w:rsidR="00E41E67" w:rsidRPr="00AC17ED" w:rsidRDefault="00E41E67" w:rsidP="00E41E67">
            <w:pPr>
              <w:spacing w:before="60" w:after="60"/>
              <w:jc w:val="center"/>
              <w:rPr>
                <w:rFonts w:asciiTheme="majorHAnsi" w:hAnsiTheme="majorHAnsi" w:cstheme="majorHAnsi"/>
                <w:sz w:val="24"/>
                <w:szCs w:val="24"/>
                <w:shd w:val="clear" w:color="auto" w:fill="FFFFFF"/>
              </w:rPr>
            </w:pPr>
            <w:r w:rsidRPr="00E92107">
              <w:t>1.005132</w:t>
            </w:r>
            <w:r w:rsidR="00AC71F0">
              <w:t>.H05</w:t>
            </w:r>
          </w:p>
        </w:tc>
        <w:tc>
          <w:tcPr>
            <w:tcW w:w="5812" w:type="dxa"/>
          </w:tcPr>
          <w:p w14:paraId="02235398" w14:textId="7FD753A7" w:rsidR="00E41E67" w:rsidRPr="00AC17ED" w:rsidRDefault="00E41E67" w:rsidP="00E41E67">
            <w:pPr>
              <w:spacing w:before="60" w:after="60"/>
              <w:jc w:val="both"/>
              <w:rPr>
                <w:rFonts w:asciiTheme="majorHAnsi" w:hAnsiTheme="majorHAnsi" w:cstheme="majorHAnsi"/>
                <w:sz w:val="24"/>
                <w:szCs w:val="24"/>
                <w:lang w:val="sv-SE"/>
              </w:rPr>
            </w:pPr>
            <w:r w:rsidRPr="00E92107">
              <w:rPr>
                <w:shd w:val="clear" w:color="auto" w:fill="FFFFFF"/>
                <w:lang w:val="vi-VN"/>
              </w:rPr>
              <w:t>Đăng ký hợp đồng nhận lao động thực tập dưới 90 ngày</w:t>
            </w:r>
          </w:p>
        </w:tc>
        <w:tc>
          <w:tcPr>
            <w:tcW w:w="2551" w:type="dxa"/>
            <w:vMerge/>
            <w:vAlign w:val="center"/>
          </w:tcPr>
          <w:p w14:paraId="204AB2DB" w14:textId="77777777" w:rsidR="00E41E67" w:rsidRPr="00AC17ED" w:rsidRDefault="00E41E67" w:rsidP="00E41E67">
            <w:pPr>
              <w:jc w:val="both"/>
              <w:rPr>
                <w:rFonts w:asciiTheme="majorHAnsi" w:hAnsiTheme="majorHAnsi" w:cstheme="majorHAnsi"/>
                <w:position w:val="8"/>
                <w:sz w:val="24"/>
                <w:szCs w:val="24"/>
                <w:lang w:val="sv-SE"/>
              </w:rPr>
            </w:pPr>
          </w:p>
        </w:tc>
        <w:tc>
          <w:tcPr>
            <w:tcW w:w="3686" w:type="dxa"/>
            <w:vAlign w:val="center"/>
          </w:tcPr>
          <w:p w14:paraId="6CBC3DB8" w14:textId="3F19992D" w:rsidR="00E41E67" w:rsidRPr="00AC17ED" w:rsidRDefault="00E41E67" w:rsidP="00E41E67">
            <w:pPr>
              <w:jc w:val="both"/>
              <w:rPr>
                <w:rFonts w:asciiTheme="majorHAnsi" w:hAnsiTheme="majorHAnsi" w:cstheme="majorHAnsi"/>
                <w:color w:val="1F497D" w:themeColor="text2"/>
                <w:position w:val="8"/>
                <w:sz w:val="24"/>
                <w:szCs w:val="24"/>
                <w:lang w:val="sv-SE"/>
              </w:rPr>
            </w:pPr>
            <w:r w:rsidRPr="00AC17ED">
              <w:rPr>
                <w:rFonts w:asciiTheme="majorHAnsi" w:hAnsiTheme="majorHAnsi" w:cstheme="majorHAnsi"/>
                <w:sz w:val="24"/>
                <w:szCs w:val="24"/>
              </w:rPr>
              <w:t>Chủ tịch Ủy ban nhân dân cấp tỉnh</w:t>
            </w:r>
          </w:p>
        </w:tc>
      </w:tr>
    </w:tbl>
    <w:p w14:paraId="0518EC85" w14:textId="77777777" w:rsidR="00FD375B" w:rsidRPr="00AC17ED" w:rsidRDefault="00FD375B">
      <w:pPr>
        <w:rPr>
          <w:rFonts w:asciiTheme="majorHAnsi" w:hAnsiTheme="majorHAnsi" w:cstheme="majorHAnsi"/>
          <w:b/>
          <w:bCs/>
          <w:sz w:val="24"/>
          <w:szCs w:val="24"/>
          <w:lang w:val="nl-NL"/>
        </w:rPr>
      </w:pPr>
    </w:p>
    <w:sectPr w:rsidR="00FD375B" w:rsidRPr="00AC17ED" w:rsidSect="00872EDE">
      <w:headerReference w:type="first" r:id="rId22"/>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D6E90" w14:textId="77777777" w:rsidR="00623B29" w:rsidRDefault="00623B29" w:rsidP="00641E02">
      <w:r>
        <w:separator/>
      </w:r>
    </w:p>
  </w:endnote>
  <w:endnote w:type="continuationSeparator" w:id="0">
    <w:p w14:paraId="43709722" w14:textId="77777777" w:rsidR="00623B29" w:rsidRDefault="00623B29" w:rsidP="0064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85A63" w14:textId="77777777" w:rsidR="00623B29" w:rsidRDefault="00623B29" w:rsidP="00641E02">
      <w:r>
        <w:separator/>
      </w:r>
    </w:p>
  </w:footnote>
  <w:footnote w:type="continuationSeparator" w:id="0">
    <w:p w14:paraId="6391C72B" w14:textId="77777777" w:rsidR="00623B29" w:rsidRDefault="00623B29" w:rsidP="00641E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86732"/>
      <w:docPartObj>
        <w:docPartGallery w:val="Page Numbers (Top of Page)"/>
        <w:docPartUnique/>
      </w:docPartObj>
    </w:sdtPr>
    <w:sdtEndPr>
      <w:rPr>
        <w:noProof/>
      </w:rPr>
    </w:sdtEndPr>
    <w:sdtContent>
      <w:p w14:paraId="18AE05E8" w14:textId="0BE134C0" w:rsidR="0001354B" w:rsidRDefault="0001354B">
        <w:pPr>
          <w:pStyle w:val="Header"/>
          <w:jc w:val="center"/>
        </w:pPr>
        <w:r>
          <w:fldChar w:fldCharType="begin"/>
        </w:r>
        <w:r>
          <w:instrText xml:space="preserve"> PAGE   \* MERGEFORMAT </w:instrText>
        </w:r>
        <w:r>
          <w:fldChar w:fldCharType="separate"/>
        </w:r>
        <w:r w:rsidR="00231201">
          <w:rPr>
            <w:noProof/>
          </w:rPr>
          <w:t>10</w:t>
        </w:r>
        <w:r>
          <w:rPr>
            <w:noProof/>
          </w:rPr>
          <w:fldChar w:fldCharType="end"/>
        </w:r>
      </w:p>
    </w:sdtContent>
  </w:sdt>
  <w:p w14:paraId="6725465B" w14:textId="77777777" w:rsidR="0001354B" w:rsidRDefault="000135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2AAB2" w14:textId="77777777" w:rsidR="00236DEC" w:rsidRPr="00667C32" w:rsidRDefault="00236DEC">
    <w:pPr>
      <w:pStyle w:val="Header"/>
      <w:jc w:val="center"/>
      <w:rPr>
        <w:lang w:val="en-US"/>
      </w:rPr>
    </w:pPr>
  </w:p>
  <w:p w14:paraId="211B30E7" w14:textId="77777777" w:rsidR="00236DEC" w:rsidRDefault="00236DE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26B99" w14:textId="77777777" w:rsidR="00872EDE" w:rsidRPr="00667C32" w:rsidRDefault="00872EDE">
    <w:pPr>
      <w:pStyle w:val="Header"/>
      <w:jc w:val="center"/>
      <w:rPr>
        <w:lang w:val="en-US"/>
      </w:rPr>
    </w:pPr>
  </w:p>
  <w:p w14:paraId="0BC6BE40" w14:textId="77777777" w:rsidR="00872EDE" w:rsidRDefault="00872E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BF8"/>
    <w:multiLevelType w:val="multilevel"/>
    <w:tmpl w:val="9EEAF0DC"/>
    <w:lvl w:ilvl="0">
      <w:start w:val="1"/>
      <w:numFmt w:val="bullet"/>
      <w:lvlText w:val=""/>
      <w:lvlJc w:val="left"/>
      <w:pPr>
        <w:tabs>
          <w:tab w:val="num" w:pos="776"/>
        </w:tabs>
        <w:ind w:left="776" w:hanging="360"/>
      </w:pPr>
      <w:rPr>
        <w:rFonts w:ascii="Wingdings" w:hAnsi="Wingdings" w:hint="default"/>
      </w:rPr>
    </w:lvl>
    <w:lvl w:ilvl="1">
      <w:start w:val="1"/>
      <w:numFmt w:val="bullet"/>
      <w:lvlText w:val="o"/>
      <w:lvlJc w:val="left"/>
      <w:pPr>
        <w:tabs>
          <w:tab w:val="num" w:pos="1496"/>
        </w:tabs>
        <w:ind w:left="1496" w:hanging="360"/>
      </w:pPr>
      <w:rPr>
        <w:rFonts w:ascii="Courier New" w:hAnsi="Courier New" w:cs="Courier New" w:hint="default"/>
      </w:rPr>
    </w:lvl>
    <w:lvl w:ilvl="2">
      <w:start w:val="1"/>
      <w:numFmt w:val="bullet"/>
      <w:lvlText w:val=""/>
      <w:lvlJc w:val="left"/>
      <w:pPr>
        <w:tabs>
          <w:tab w:val="num" w:pos="2216"/>
        </w:tabs>
        <w:ind w:left="2216" w:hanging="360"/>
      </w:pPr>
      <w:rPr>
        <w:rFonts w:ascii="Wingdings" w:hAnsi="Wingdings" w:hint="default"/>
      </w:rPr>
    </w:lvl>
    <w:lvl w:ilvl="3">
      <w:start w:val="1"/>
      <w:numFmt w:val="bullet"/>
      <w:lvlText w:val=""/>
      <w:lvlJc w:val="left"/>
      <w:pPr>
        <w:tabs>
          <w:tab w:val="num" w:pos="2936"/>
        </w:tabs>
        <w:ind w:left="2936" w:hanging="360"/>
      </w:pPr>
      <w:rPr>
        <w:rFonts w:ascii="Symbol" w:hAnsi="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hint="default"/>
      </w:rPr>
    </w:lvl>
    <w:lvl w:ilvl="6">
      <w:start w:val="1"/>
      <w:numFmt w:val="bullet"/>
      <w:lvlText w:val=""/>
      <w:lvlJc w:val="left"/>
      <w:pPr>
        <w:tabs>
          <w:tab w:val="num" w:pos="5096"/>
        </w:tabs>
        <w:ind w:left="5096" w:hanging="360"/>
      </w:pPr>
      <w:rPr>
        <w:rFonts w:ascii="Symbol" w:hAnsi="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hint="default"/>
      </w:rPr>
    </w:lvl>
  </w:abstractNum>
  <w:abstractNum w:abstractNumId="1" w15:restartNumberingAfterBreak="0">
    <w:nsid w:val="1A2B1BAA"/>
    <w:multiLevelType w:val="hybridMultilevel"/>
    <w:tmpl w:val="6DC6B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909A5"/>
    <w:multiLevelType w:val="hybridMultilevel"/>
    <w:tmpl w:val="16C28C48"/>
    <w:lvl w:ilvl="0" w:tplc="8A3827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A7D7C"/>
    <w:multiLevelType w:val="hybridMultilevel"/>
    <w:tmpl w:val="9EEAF0DC"/>
    <w:lvl w:ilvl="0" w:tplc="04090005">
      <w:start w:val="1"/>
      <w:numFmt w:val="bullet"/>
      <w:lvlText w:val=""/>
      <w:lvlJc w:val="left"/>
      <w:pPr>
        <w:tabs>
          <w:tab w:val="num" w:pos="776"/>
        </w:tabs>
        <w:ind w:left="77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4" w15:restartNumberingAfterBreak="0">
    <w:nsid w:val="29847159"/>
    <w:multiLevelType w:val="hybridMultilevel"/>
    <w:tmpl w:val="BD3C5CCC"/>
    <w:lvl w:ilvl="0" w:tplc="87CC1FD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935A4"/>
    <w:multiLevelType w:val="hybridMultilevel"/>
    <w:tmpl w:val="6DC6B2C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9516DE"/>
    <w:multiLevelType w:val="hybridMultilevel"/>
    <w:tmpl w:val="FB3CF7F6"/>
    <w:lvl w:ilvl="0" w:tplc="93DC07B6">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40332CCA"/>
    <w:multiLevelType w:val="hybridMultilevel"/>
    <w:tmpl w:val="E75A2BB0"/>
    <w:lvl w:ilvl="0" w:tplc="439AC672">
      <w:start w:val="1"/>
      <w:numFmt w:val="bullet"/>
      <w:lvlText w:val=""/>
      <w:lvlJc w:val="left"/>
      <w:pPr>
        <w:tabs>
          <w:tab w:val="num" w:pos="0"/>
        </w:tabs>
        <w:ind w:left="0" w:firstLine="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F2174C"/>
    <w:multiLevelType w:val="hybridMultilevel"/>
    <w:tmpl w:val="8ECE1D0C"/>
    <w:lvl w:ilvl="0" w:tplc="06B8FC8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528A4647"/>
    <w:multiLevelType w:val="hybridMultilevel"/>
    <w:tmpl w:val="8ECE1D0C"/>
    <w:lvl w:ilvl="0" w:tplc="FFFFFFFF">
      <w:start w:val="1"/>
      <w:numFmt w:val="upp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 w15:restartNumberingAfterBreak="0">
    <w:nsid w:val="7AB243CB"/>
    <w:multiLevelType w:val="hybridMultilevel"/>
    <w:tmpl w:val="3490E970"/>
    <w:lvl w:ilvl="0" w:tplc="7E96B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7"/>
  </w:num>
  <w:num w:numId="5">
    <w:abstractNumId w:val="4"/>
  </w:num>
  <w:num w:numId="6">
    <w:abstractNumId w:val="1"/>
  </w:num>
  <w:num w:numId="7">
    <w:abstractNumId w:val="5"/>
  </w:num>
  <w:num w:numId="8">
    <w:abstractNumId w:val="8"/>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02"/>
    <w:rsid w:val="000056A5"/>
    <w:rsid w:val="00006B38"/>
    <w:rsid w:val="00006EF8"/>
    <w:rsid w:val="000104F6"/>
    <w:rsid w:val="00011071"/>
    <w:rsid w:val="0001354B"/>
    <w:rsid w:val="00015D44"/>
    <w:rsid w:val="0001772B"/>
    <w:rsid w:val="00020681"/>
    <w:rsid w:val="0002231A"/>
    <w:rsid w:val="00023AF8"/>
    <w:rsid w:val="00023C5D"/>
    <w:rsid w:val="00023D7A"/>
    <w:rsid w:val="00024B84"/>
    <w:rsid w:val="0002530A"/>
    <w:rsid w:val="00027B67"/>
    <w:rsid w:val="0003191D"/>
    <w:rsid w:val="00033574"/>
    <w:rsid w:val="00040226"/>
    <w:rsid w:val="00040EA5"/>
    <w:rsid w:val="00041E2D"/>
    <w:rsid w:val="00043D47"/>
    <w:rsid w:val="00044990"/>
    <w:rsid w:val="00046B2E"/>
    <w:rsid w:val="00047A6A"/>
    <w:rsid w:val="0005139D"/>
    <w:rsid w:val="00053483"/>
    <w:rsid w:val="000535C7"/>
    <w:rsid w:val="00053F1F"/>
    <w:rsid w:val="00054813"/>
    <w:rsid w:val="00055ED2"/>
    <w:rsid w:val="000575A0"/>
    <w:rsid w:val="00060E6E"/>
    <w:rsid w:val="000612A7"/>
    <w:rsid w:val="00061A57"/>
    <w:rsid w:val="00062BAE"/>
    <w:rsid w:val="0006308A"/>
    <w:rsid w:val="000637AC"/>
    <w:rsid w:val="000638A2"/>
    <w:rsid w:val="00063F11"/>
    <w:rsid w:val="00065215"/>
    <w:rsid w:val="000671FA"/>
    <w:rsid w:val="00070393"/>
    <w:rsid w:val="00070699"/>
    <w:rsid w:val="0007326D"/>
    <w:rsid w:val="0007327B"/>
    <w:rsid w:val="00075919"/>
    <w:rsid w:val="0007623C"/>
    <w:rsid w:val="0007708E"/>
    <w:rsid w:val="00080ED1"/>
    <w:rsid w:val="00081E9C"/>
    <w:rsid w:val="00084159"/>
    <w:rsid w:val="00085DFF"/>
    <w:rsid w:val="000861A4"/>
    <w:rsid w:val="000867A6"/>
    <w:rsid w:val="00087AAC"/>
    <w:rsid w:val="000902F0"/>
    <w:rsid w:val="00090418"/>
    <w:rsid w:val="00092E1D"/>
    <w:rsid w:val="00093240"/>
    <w:rsid w:val="00093B67"/>
    <w:rsid w:val="00093F77"/>
    <w:rsid w:val="0009637A"/>
    <w:rsid w:val="000A4387"/>
    <w:rsid w:val="000A5043"/>
    <w:rsid w:val="000A691C"/>
    <w:rsid w:val="000A7A4C"/>
    <w:rsid w:val="000B008E"/>
    <w:rsid w:val="000B06FB"/>
    <w:rsid w:val="000B1861"/>
    <w:rsid w:val="000B2175"/>
    <w:rsid w:val="000B3F0F"/>
    <w:rsid w:val="000B453C"/>
    <w:rsid w:val="000B648D"/>
    <w:rsid w:val="000C1BA2"/>
    <w:rsid w:val="000C27FE"/>
    <w:rsid w:val="000C28CD"/>
    <w:rsid w:val="000C4EFA"/>
    <w:rsid w:val="000C7CB0"/>
    <w:rsid w:val="000D22CF"/>
    <w:rsid w:val="000D7E8A"/>
    <w:rsid w:val="000E37C5"/>
    <w:rsid w:val="000E44A7"/>
    <w:rsid w:val="000E68E9"/>
    <w:rsid w:val="000F165E"/>
    <w:rsid w:val="000F3012"/>
    <w:rsid w:val="000F4584"/>
    <w:rsid w:val="000F6551"/>
    <w:rsid w:val="00105301"/>
    <w:rsid w:val="00105577"/>
    <w:rsid w:val="00106E28"/>
    <w:rsid w:val="001124AB"/>
    <w:rsid w:val="00113DA1"/>
    <w:rsid w:val="00113DA2"/>
    <w:rsid w:val="00115BD1"/>
    <w:rsid w:val="00116F8C"/>
    <w:rsid w:val="0012292B"/>
    <w:rsid w:val="00126C09"/>
    <w:rsid w:val="001274BF"/>
    <w:rsid w:val="0013003B"/>
    <w:rsid w:val="0013143B"/>
    <w:rsid w:val="001319D1"/>
    <w:rsid w:val="00134206"/>
    <w:rsid w:val="00134E50"/>
    <w:rsid w:val="00135831"/>
    <w:rsid w:val="00135A1C"/>
    <w:rsid w:val="00135D35"/>
    <w:rsid w:val="00137571"/>
    <w:rsid w:val="00137855"/>
    <w:rsid w:val="00137CD7"/>
    <w:rsid w:val="00140720"/>
    <w:rsid w:val="00140F58"/>
    <w:rsid w:val="0014150F"/>
    <w:rsid w:val="001447D0"/>
    <w:rsid w:val="0015198C"/>
    <w:rsid w:val="001536AC"/>
    <w:rsid w:val="001537C4"/>
    <w:rsid w:val="001557D3"/>
    <w:rsid w:val="00156BB4"/>
    <w:rsid w:val="00160DAD"/>
    <w:rsid w:val="001660FE"/>
    <w:rsid w:val="001667D0"/>
    <w:rsid w:val="001743D8"/>
    <w:rsid w:val="001765E4"/>
    <w:rsid w:val="00177238"/>
    <w:rsid w:val="00177B86"/>
    <w:rsid w:val="0019116E"/>
    <w:rsid w:val="00191B96"/>
    <w:rsid w:val="00193997"/>
    <w:rsid w:val="00193C63"/>
    <w:rsid w:val="00193E48"/>
    <w:rsid w:val="00196CC3"/>
    <w:rsid w:val="001A0800"/>
    <w:rsid w:val="001A30F1"/>
    <w:rsid w:val="001A427C"/>
    <w:rsid w:val="001A64A0"/>
    <w:rsid w:val="001A69F2"/>
    <w:rsid w:val="001A7867"/>
    <w:rsid w:val="001B1167"/>
    <w:rsid w:val="001B333B"/>
    <w:rsid w:val="001B738A"/>
    <w:rsid w:val="001B77C2"/>
    <w:rsid w:val="001B7BBA"/>
    <w:rsid w:val="001B7E9C"/>
    <w:rsid w:val="001C0CB9"/>
    <w:rsid w:val="001C1CA2"/>
    <w:rsid w:val="001C4E66"/>
    <w:rsid w:val="001C5679"/>
    <w:rsid w:val="001C56F2"/>
    <w:rsid w:val="001D1039"/>
    <w:rsid w:val="001D2F81"/>
    <w:rsid w:val="001D31C5"/>
    <w:rsid w:val="001D63CC"/>
    <w:rsid w:val="001E0CD1"/>
    <w:rsid w:val="001E1619"/>
    <w:rsid w:val="001E212D"/>
    <w:rsid w:val="001E4A55"/>
    <w:rsid w:val="001E6887"/>
    <w:rsid w:val="001E6CC6"/>
    <w:rsid w:val="001E743B"/>
    <w:rsid w:val="001E7B6F"/>
    <w:rsid w:val="001F65EB"/>
    <w:rsid w:val="002015C2"/>
    <w:rsid w:val="00201D61"/>
    <w:rsid w:val="0020311A"/>
    <w:rsid w:val="002039FD"/>
    <w:rsid w:val="00203BA2"/>
    <w:rsid w:val="00211C1B"/>
    <w:rsid w:val="00213C7D"/>
    <w:rsid w:val="00214293"/>
    <w:rsid w:val="00217D14"/>
    <w:rsid w:val="00221686"/>
    <w:rsid w:val="0022234A"/>
    <w:rsid w:val="00227DD1"/>
    <w:rsid w:val="00231201"/>
    <w:rsid w:val="00232168"/>
    <w:rsid w:val="0023254D"/>
    <w:rsid w:val="00233D0B"/>
    <w:rsid w:val="00234AA9"/>
    <w:rsid w:val="00236DEC"/>
    <w:rsid w:val="00237670"/>
    <w:rsid w:val="002401DD"/>
    <w:rsid w:val="002407A1"/>
    <w:rsid w:val="00242018"/>
    <w:rsid w:val="00243024"/>
    <w:rsid w:val="00244AC3"/>
    <w:rsid w:val="00246717"/>
    <w:rsid w:val="0025129C"/>
    <w:rsid w:val="0025152A"/>
    <w:rsid w:val="00253B03"/>
    <w:rsid w:val="00254B85"/>
    <w:rsid w:val="00255719"/>
    <w:rsid w:val="002568BF"/>
    <w:rsid w:val="0026005A"/>
    <w:rsid w:val="002612DD"/>
    <w:rsid w:val="0026173D"/>
    <w:rsid w:val="002636F6"/>
    <w:rsid w:val="00264585"/>
    <w:rsid w:val="00264FA4"/>
    <w:rsid w:val="002655BD"/>
    <w:rsid w:val="0026693D"/>
    <w:rsid w:val="00266EDA"/>
    <w:rsid w:val="002720EF"/>
    <w:rsid w:val="00277129"/>
    <w:rsid w:val="00277CBB"/>
    <w:rsid w:val="00282759"/>
    <w:rsid w:val="00285982"/>
    <w:rsid w:val="00286862"/>
    <w:rsid w:val="00287FF1"/>
    <w:rsid w:val="00290524"/>
    <w:rsid w:val="00290E7D"/>
    <w:rsid w:val="00293A97"/>
    <w:rsid w:val="002962A0"/>
    <w:rsid w:val="002964DE"/>
    <w:rsid w:val="002969EC"/>
    <w:rsid w:val="00297038"/>
    <w:rsid w:val="002972FF"/>
    <w:rsid w:val="002973E2"/>
    <w:rsid w:val="002979B2"/>
    <w:rsid w:val="002A0236"/>
    <w:rsid w:val="002A032B"/>
    <w:rsid w:val="002A17C2"/>
    <w:rsid w:val="002A1B05"/>
    <w:rsid w:val="002A23C7"/>
    <w:rsid w:val="002A3931"/>
    <w:rsid w:val="002A4433"/>
    <w:rsid w:val="002A5699"/>
    <w:rsid w:val="002B0C99"/>
    <w:rsid w:val="002B484F"/>
    <w:rsid w:val="002B6CCF"/>
    <w:rsid w:val="002B7AFA"/>
    <w:rsid w:val="002C08F6"/>
    <w:rsid w:val="002C0C25"/>
    <w:rsid w:val="002C3DA7"/>
    <w:rsid w:val="002C7543"/>
    <w:rsid w:val="002C7C76"/>
    <w:rsid w:val="002D22D3"/>
    <w:rsid w:val="002D4008"/>
    <w:rsid w:val="002D43F1"/>
    <w:rsid w:val="002D5D9B"/>
    <w:rsid w:val="002D7E5D"/>
    <w:rsid w:val="002E0D72"/>
    <w:rsid w:val="002E249D"/>
    <w:rsid w:val="002E26C6"/>
    <w:rsid w:val="002E27C5"/>
    <w:rsid w:val="002E2A27"/>
    <w:rsid w:val="002E5AAA"/>
    <w:rsid w:val="002E7B30"/>
    <w:rsid w:val="002F08A1"/>
    <w:rsid w:val="002F29FF"/>
    <w:rsid w:val="002F2BA8"/>
    <w:rsid w:val="002F5159"/>
    <w:rsid w:val="002F5B68"/>
    <w:rsid w:val="002F77A4"/>
    <w:rsid w:val="002F7D4C"/>
    <w:rsid w:val="00300245"/>
    <w:rsid w:val="0030036A"/>
    <w:rsid w:val="00303FBF"/>
    <w:rsid w:val="00307230"/>
    <w:rsid w:val="00307703"/>
    <w:rsid w:val="003100B2"/>
    <w:rsid w:val="0031451C"/>
    <w:rsid w:val="0031505F"/>
    <w:rsid w:val="00316263"/>
    <w:rsid w:val="0031745E"/>
    <w:rsid w:val="003174D9"/>
    <w:rsid w:val="0032103E"/>
    <w:rsid w:val="003212DB"/>
    <w:rsid w:val="003227A7"/>
    <w:rsid w:val="00323437"/>
    <w:rsid w:val="0032451A"/>
    <w:rsid w:val="00324943"/>
    <w:rsid w:val="00325E19"/>
    <w:rsid w:val="00327125"/>
    <w:rsid w:val="00332EBD"/>
    <w:rsid w:val="0033310F"/>
    <w:rsid w:val="00334A60"/>
    <w:rsid w:val="003365A8"/>
    <w:rsid w:val="003435D9"/>
    <w:rsid w:val="00343A37"/>
    <w:rsid w:val="003442A2"/>
    <w:rsid w:val="00344684"/>
    <w:rsid w:val="00347764"/>
    <w:rsid w:val="00347E3A"/>
    <w:rsid w:val="00347EDF"/>
    <w:rsid w:val="00351C59"/>
    <w:rsid w:val="00353462"/>
    <w:rsid w:val="00355470"/>
    <w:rsid w:val="00363B1C"/>
    <w:rsid w:val="00364E9A"/>
    <w:rsid w:val="00365FF8"/>
    <w:rsid w:val="00366776"/>
    <w:rsid w:val="00367756"/>
    <w:rsid w:val="00370E87"/>
    <w:rsid w:val="00371682"/>
    <w:rsid w:val="00372171"/>
    <w:rsid w:val="003725FD"/>
    <w:rsid w:val="00372C08"/>
    <w:rsid w:val="00374DFD"/>
    <w:rsid w:val="003752D2"/>
    <w:rsid w:val="00380C9B"/>
    <w:rsid w:val="00383771"/>
    <w:rsid w:val="00383931"/>
    <w:rsid w:val="00386B54"/>
    <w:rsid w:val="003900BD"/>
    <w:rsid w:val="003914AD"/>
    <w:rsid w:val="00393A9E"/>
    <w:rsid w:val="00395A53"/>
    <w:rsid w:val="00396313"/>
    <w:rsid w:val="003A04E0"/>
    <w:rsid w:val="003A6061"/>
    <w:rsid w:val="003B5444"/>
    <w:rsid w:val="003B6F63"/>
    <w:rsid w:val="003B7740"/>
    <w:rsid w:val="003C08C9"/>
    <w:rsid w:val="003C1CBC"/>
    <w:rsid w:val="003C4109"/>
    <w:rsid w:val="003C4454"/>
    <w:rsid w:val="003D1839"/>
    <w:rsid w:val="003D22A9"/>
    <w:rsid w:val="003D28B7"/>
    <w:rsid w:val="003D3111"/>
    <w:rsid w:val="003D31DC"/>
    <w:rsid w:val="003D4025"/>
    <w:rsid w:val="003D4E62"/>
    <w:rsid w:val="003D6008"/>
    <w:rsid w:val="003D6224"/>
    <w:rsid w:val="003D6F3B"/>
    <w:rsid w:val="003E2E9F"/>
    <w:rsid w:val="003E33F1"/>
    <w:rsid w:val="003E3FD7"/>
    <w:rsid w:val="003E4165"/>
    <w:rsid w:val="003E4D19"/>
    <w:rsid w:val="003E5A61"/>
    <w:rsid w:val="003E6251"/>
    <w:rsid w:val="003E7AFD"/>
    <w:rsid w:val="003F20C4"/>
    <w:rsid w:val="003F2659"/>
    <w:rsid w:val="003F328D"/>
    <w:rsid w:val="003F334A"/>
    <w:rsid w:val="003F3A4F"/>
    <w:rsid w:val="003F412E"/>
    <w:rsid w:val="003F5A6D"/>
    <w:rsid w:val="003F7FB4"/>
    <w:rsid w:val="00400FC6"/>
    <w:rsid w:val="004017D9"/>
    <w:rsid w:val="00401D62"/>
    <w:rsid w:val="00403A2C"/>
    <w:rsid w:val="00403E39"/>
    <w:rsid w:val="004056A4"/>
    <w:rsid w:val="00412A05"/>
    <w:rsid w:val="00414305"/>
    <w:rsid w:val="00416628"/>
    <w:rsid w:val="0042130C"/>
    <w:rsid w:val="00422B74"/>
    <w:rsid w:val="00424DAB"/>
    <w:rsid w:val="00430288"/>
    <w:rsid w:val="004305E4"/>
    <w:rsid w:val="00431BF5"/>
    <w:rsid w:val="00435D35"/>
    <w:rsid w:val="00436B93"/>
    <w:rsid w:val="00441477"/>
    <w:rsid w:val="004418F1"/>
    <w:rsid w:val="00442FD6"/>
    <w:rsid w:val="00453A4A"/>
    <w:rsid w:val="004544C4"/>
    <w:rsid w:val="00454D3E"/>
    <w:rsid w:val="004555B6"/>
    <w:rsid w:val="00456367"/>
    <w:rsid w:val="004576E7"/>
    <w:rsid w:val="00461CA5"/>
    <w:rsid w:val="00464D3A"/>
    <w:rsid w:val="00465ABD"/>
    <w:rsid w:val="00470727"/>
    <w:rsid w:val="00471B81"/>
    <w:rsid w:val="004759C0"/>
    <w:rsid w:val="00476892"/>
    <w:rsid w:val="00482A55"/>
    <w:rsid w:val="0048505C"/>
    <w:rsid w:val="00492F0A"/>
    <w:rsid w:val="004944E4"/>
    <w:rsid w:val="0049561D"/>
    <w:rsid w:val="00495748"/>
    <w:rsid w:val="00496E95"/>
    <w:rsid w:val="00496FC9"/>
    <w:rsid w:val="004A0C17"/>
    <w:rsid w:val="004A2735"/>
    <w:rsid w:val="004A361A"/>
    <w:rsid w:val="004A47CE"/>
    <w:rsid w:val="004A4A21"/>
    <w:rsid w:val="004A4C6E"/>
    <w:rsid w:val="004A6C94"/>
    <w:rsid w:val="004A7403"/>
    <w:rsid w:val="004B4F9C"/>
    <w:rsid w:val="004B6597"/>
    <w:rsid w:val="004B6AE8"/>
    <w:rsid w:val="004C25E5"/>
    <w:rsid w:val="004C2AC6"/>
    <w:rsid w:val="004C6F98"/>
    <w:rsid w:val="004C6F9D"/>
    <w:rsid w:val="004C7CFE"/>
    <w:rsid w:val="004D1D06"/>
    <w:rsid w:val="004D502B"/>
    <w:rsid w:val="004E2C21"/>
    <w:rsid w:val="004F0F38"/>
    <w:rsid w:val="004F21D9"/>
    <w:rsid w:val="004F2738"/>
    <w:rsid w:val="004F3E08"/>
    <w:rsid w:val="004F6612"/>
    <w:rsid w:val="004F7A47"/>
    <w:rsid w:val="005004C0"/>
    <w:rsid w:val="00501991"/>
    <w:rsid w:val="005043A2"/>
    <w:rsid w:val="00505441"/>
    <w:rsid w:val="005066F9"/>
    <w:rsid w:val="00507B9F"/>
    <w:rsid w:val="00510B62"/>
    <w:rsid w:val="00514114"/>
    <w:rsid w:val="005171BC"/>
    <w:rsid w:val="00523F09"/>
    <w:rsid w:val="00527F5B"/>
    <w:rsid w:val="00531124"/>
    <w:rsid w:val="005324D3"/>
    <w:rsid w:val="005344C7"/>
    <w:rsid w:val="0053612D"/>
    <w:rsid w:val="00537FC1"/>
    <w:rsid w:val="0054042B"/>
    <w:rsid w:val="0054071B"/>
    <w:rsid w:val="00541AE3"/>
    <w:rsid w:val="00541E9A"/>
    <w:rsid w:val="005422E5"/>
    <w:rsid w:val="00542966"/>
    <w:rsid w:val="005443A4"/>
    <w:rsid w:val="005446C7"/>
    <w:rsid w:val="00544B9D"/>
    <w:rsid w:val="00544BB7"/>
    <w:rsid w:val="00546595"/>
    <w:rsid w:val="0054706F"/>
    <w:rsid w:val="00553303"/>
    <w:rsid w:val="00553D8F"/>
    <w:rsid w:val="00557D0B"/>
    <w:rsid w:val="00561C84"/>
    <w:rsid w:val="0056313A"/>
    <w:rsid w:val="005644D5"/>
    <w:rsid w:val="00565CBC"/>
    <w:rsid w:val="005674E4"/>
    <w:rsid w:val="005729FA"/>
    <w:rsid w:val="00572AD3"/>
    <w:rsid w:val="005731EA"/>
    <w:rsid w:val="00576653"/>
    <w:rsid w:val="00577D5C"/>
    <w:rsid w:val="00580339"/>
    <w:rsid w:val="0058046F"/>
    <w:rsid w:val="00580A9B"/>
    <w:rsid w:val="00582060"/>
    <w:rsid w:val="005835B5"/>
    <w:rsid w:val="0059111C"/>
    <w:rsid w:val="00597095"/>
    <w:rsid w:val="005972D2"/>
    <w:rsid w:val="005A006A"/>
    <w:rsid w:val="005A18F9"/>
    <w:rsid w:val="005A2710"/>
    <w:rsid w:val="005A5727"/>
    <w:rsid w:val="005A6CE7"/>
    <w:rsid w:val="005B0094"/>
    <w:rsid w:val="005B1F73"/>
    <w:rsid w:val="005B2B07"/>
    <w:rsid w:val="005B3D13"/>
    <w:rsid w:val="005B406C"/>
    <w:rsid w:val="005B4178"/>
    <w:rsid w:val="005B41E3"/>
    <w:rsid w:val="005B4672"/>
    <w:rsid w:val="005B5146"/>
    <w:rsid w:val="005C3A22"/>
    <w:rsid w:val="005C4E44"/>
    <w:rsid w:val="005C56C6"/>
    <w:rsid w:val="005C5BC2"/>
    <w:rsid w:val="005D4EC5"/>
    <w:rsid w:val="005D553B"/>
    <w:rsid w:val="005D6E0D"/>
    <w:rsid w:val="005E2BC9"/>
    <w:rsid w:val="005E2E98"/>
    <w:rsid w:val="005E36EF"/>
    <w:rsid w:val="005E39B1"/>
    <w:rsid w:val="005E669B"/>
    <w:rsid w:val="005E6C06"/>
    <w:rsid w:val="005E743B"/>
    <w:rsid w:val="005E773D"/>
    <w:rsid w:val="005F0C07"/>
    <w:rsid w:val="005F3550"/>
    <w:rsid w:val="005F38D6"/>
    <w:rsid w:val="005F72AD"/>
    <w:rsid w:val="005F7738"/>
    <w:rsid w:val="00600620"/>
    <w:rsid w:val="00600A47"/>
    <w:rsid w:val="006030F0"/>
    <w:rsid w:val="00607744"/>
    <w:rsid w:val="00607D48"/>
    <w:rsid w:val="006103B6"/>
    <w:rsid w:val="00610921"/>
    <w:rsid w:val="00610FD6"/>
    <w:rsid w:val="00612427"/>
    <w:rsid w:val="00613F30"/>
    <w:rsid w:val="0061797D"/>
    <w:rsid w:val="0062018B"/>
    <w:rsid w:val="00620579"/>
    <w:rsid w:val="0062263E"/>
    <w:rsid w:val="00623B29"/>
    <w:rsid w:val="0063136B"/>
    <w:rsid w:val="00634E84"/>
    <w:rsid w:val="006359C7"/>
    <w:rsid w:val="00640FAA"/>
    <w:rsid w:val="00641E02"/>
    <w:rsid w:val="006445A8"/>
    <w:rsid w:val="006468B7"/>
    <w:rsid w:val="00650248"/>
    <w:rsid w:val="00650643"/>
    <w:rsid w:val="00650777"/>
    <w:rsid w:val="00650B31"/>
    <w:rsid w:val="006543F8"/>
    <w:rsid w:val="00654EE6"/>
    <w:rsid w:val="00657C63"/>
    <w:rsid w:val="00660D96"/>
    <w:rsid w:val="00664156"/>
    <w:rsid w:val="00666475"/>
    <w:rsid w:val="00667C32"/>
    <w:rsid w:val="006719AA"/>
    <w:rsid w:val="00673620"/>
    <w:rsid w:val="00674025"/>
    <w:rsid w:val="00674FB5"/>
    <w:rsid w:val="006753F6"/>
    <w:rsid w:val="00675ADF"/>
    <w:rsid w:val="00677011"/>
    <w:rsid w:val="006821C4"/>
    <w:rsid w:val="006825C2"/>
    <w:rsid w:val="006826BD"/>
    <w:rsid w:val="00683041"/>
    <w:rsid w:val="00691647"/>
    <w:rsid w:val="00691D6E"/>
    <w:rsid w:val="006935DA"/>
    <w:rsid w:val="0069382C"/>
    <w:rsid w:val="00695702"/>
    <w:rsid w:val="006957CE"/>
    <w:rsid w:val="00697BB7"/>
    <w:rsid w:val="00697C04"/>
    <w:rsid w:val="006A4B96"/>
    <w:rsid w:val="006A5C0E"/>
    <w:rsid w:val="006A659C"/>
    <w:rsid w:val="006A776C"/>
    <w:rsid w:val="006A77AC"/>
    <w:rsid w:val="006B2D45"/>
    <w:rsid w:val="006B3517"/>
    <w:rsid w:val="006B398F"/>
    <w:rsid w:val="006C1883"/>
    <w:rsid w:val="006C3DFB"/>
    <w:rsid w:val="006C467B"/>
    <w:rsid w:val="006C79E8"/>
    <w:rsid w:val="006D1711"/>
    <w:rsid w:val="006D1BCD"/>
    <w:rsid w:val="006D3C26"/>
    <w:rsid w:val="006D40D8"/>
    <w:rsid w:val="006E2499"/>
    <w:rsid w:val="006E3761"/>
    <w:rsid w:val="006E3DF4"/>
    <w:rsid w:val="006E60CF"/>
    <w:rsid w:val="006F0839"/>
    <w:rsid w:val="006F1631"/>
    <w:rsid w:val="006F16A8"/>
    <w:rsid w:val="006F1993"/>
    <w:rsid w:val="006F23A2"/>
    <w:rsid w:val="006F3B83"/>
    <w:rsid w:val="006F3C81"/>
    <w:rsid w:val="006F3CFC"/>
    <w:rsid w:val="00702B00"/>
    <w:rsid w:val="00702F98"/>
    <w:rsid w:val="0070439C"/>
    <w:rsid w:val="00704902"/>
    <w:rsid w:val="00705873"/>
    <w:rsid w:val="00705D1C"/>
    <w:rsid w:val="00706EE3"/>
    <w:rsid w:val="00710533"/>
    <w:rsid w:val="00711160"/>
    <w:rsid w:val="00711BE9"/>
    <w:rsid w:val="00711CED"/>
    <w:rsid w:val="00712774"/>
    <w:rsid w:val="0071335B"/>
    <w:rsid w:val="007145ED"/>
    <w:rsid w:val="0071558A"/>
    <w:rsid w:val="0071663A"/>
    <w:rsid w:val="00717419"/>
    <w:rsid w:val="007208E9"/>
    <w:rsid w:val="00720E21"/>
    <w:rsid w:val="00722426"/>
    <w:rsid w:val="007237C7"/>
    <w:rsid w:val="00725CBE"/>
    <w:rsid w:val="00726FC5"/>
    <w:rsid w:val="007312CD"/>
    <w:rsid w:val="00733D68"/>
    <w:rsid w:val="00735E2F"/>
    <w:rsid w:val="00737528"/>
    <w:rsid w:val="00740250"/>
    <w:rsid w:val="0074055C"/>
    <w:rsid w:val="00741575"/>
    <w:rsid w:val="007439E2"/>
    <w:rsid w:val="0074510E"/>
    <w:rsid w:val="00745A0F"/>
    <w:rsid w:val="00745E27"/>
    <w:rsid w:val="0074753B"/>
    <w:rsid w:val="00751A4A"/>
    <w:rsid w:val="00752DD4"/>
    <w:rsid w:val="00753010"/>
    <w:rsid w:val="007531CB"/>
    <w:rsid w:val="00753713"/>
    <w:rsid w:val="00753942"/>
    <w:rsid w:val="007550D2"/>
    <w:rsid w:val="00757B0E"/>
    <w:rsid w:val="00761DC8"/>
    <w:rsid w:val="00763E8C"/>
    <w:rsid w:val="00766E24"/>
    <w:rsid w:val="00770820"/>
    <w:rsid w:val="007725F3"/>
    <w:rsid w:val="007734A2"/>
    <w:rsid w:val="00775C85"/>
    <w:rsid w:val="00775F53"/>
    <w:rsid w:val="00776EAB"/>
    <w:rsid w:val="0077760E"/>
    <w:rsid w:val="00777BC0"/>
    <w:rsid w:val="00780F58"/>
    <w:rsid w:val="007824E0"/>
    <w:rsid w:val="007833B2"/>
    <w:rsid w:val="00784561"/>
    <w:rsid w:val="00784C75"/>
    <w:rsid w:val="007852F0"/>
    <w:rsid w:val="00790E43"/>
    <w:rsid w:val="00793283"/>
    <w:rsid w:val="00794840"/>
    <w:rsid w:val="00794E47"/>
    <w:rsid w:val="00795233"/>
    <w:rsid w:val="00795D10"/>
    <w:rsid w:val="007960AC"/>
    <w:rsid w:val="007A26A4"/>
    <w:rsid w:val="007A32FC"/>
    <w:rsid w:val="007A3543"/>
    <w:rsid w:val="007A36FD"/>
    <w:rsid w:val="007A4331"/>
    <w:rsid w:val="007A51DD"/>
    <w:rsid w:val="007A67D5"/>
    <w:rsid w:val="007B0654"/>
    <w:rsid w:val="007B1E12"/>
    <w:rsid w:val="007B2C23"/>
    <w:rsid w:val="007B2CCA"/>
    <w:rsid w:val="007B6E62"/>
    <w:rsid w:val="007C2429"/>
    <w:rsid w:val="007C3111"/>
    <w:rsid w:val="007C57B2"/>
    <w:rsid w:val="007C6672"/>
    <w:rsid w:val="007D02BE"/>
    <w:rsid w:val="007D128C"/>
    <w:rsid w:val="007D617C"/>
    <w:rsid w:val="007D6801"/>
    <w:rsid w:val="007E0035"/>
    <w:rsid w:val="007E1A33"/>
    <w:rsid w:val="007E2937"/>
    <w:rsid w:val="007E42E3"/>
    <w:rsid w:val="007E6606"/>
    <w:rsid w:val="007E7E36"/>
    <w:rsid w:val="007F1F65"/>
    <w:rsid w:val="007F406B"/>
    <w:rsid w:val="007F45EE"/>
    <w:rsid w:val="007F7CAB"/>
    <w:rsid w:val="007F7FBA"/>
    <w:rsid w:val="00800342"/>
    <w:rsid w:val="0080138D"/>
    <w:rsid w:val="00802417"/>
    <w:rsid w:val="00802EF0"/>
    <w:rsid w:val="00803307"/>
    <w:rsid w:val="00803FC2"/>
    <w:rsid w:val="00804483"/>
    <w:rsid w:val="0080458E"/>
    <w:rsid w:val="00804777"/>
    <w:rsid w:val="00804E81"/>
    <w:rsid w:val="00810914"/>
    <w:rsid w:val="00810B59"/>
    <w:rsid w:val="0081426D"/>
    <w:rsid w:val="008154F7"/>
    <w:rsid w:val="008205B5"/>
    <w:rsid w:val="0082105E"/>
    <w:rsid w:val="008220E0"/>
    <w:rsid w:val="00824E06"/>
    <w:rsid w:val="00826701"/>
    <w:rsid w:val="008270ED"/>
    <w:rsid w:val="00830BD8"/>
    <w:rsid w:val="008329FE"/>
    <w:rsid w:val="008352BE"/>
    <w:rsid w:val="008371FE"/>
    <w:rsid w:val="008412D1"/>
    <w:rsid w:val="008427F9"/>
    <w:rsid w:val="00843F83"/>
    <w:rsid w:val="008456C2"/>
    <w:rsid w:val="00856337"/>
    <w:rsid w:val="00856640"/>
    <w:rsid w:val="00861433"/>
    <w:rsid w:val="008614E6"/>
    <w:rsid w:val="0086208C"/>
    <w:rsid w:val="008623E5"/>
    <w:rsid w:val="00862B56"/>
    <w:rsid w:val="008644AD"/>
    <w:rsid w:val="00865D09"/>
    <w:rsid w:val="008667E4"/>
    <w:rsid w:val="008674EE"/>
    <w:rsid w:val="00872EDE"/>
    <w:rsid w:val="00873EC6"/>
    <w:rsid w:val="00875583"/>
    <w:rsid w:val="008810BF"/>
    <w:rsid w:val="0088514B"/>
    <w:rsid w:val="00885412"/>
    <w:rsid w:val="008858BF"/>
    <w:rsid w:val="00885CA4"/>
    <w:rsid w:val="00885D03"/>
    <w:rsid w:val="00886320"/>
    <w:rsid w:val="008871B9"/>
    <w:rsid w:val="008916CB"/>
    <w:rsid w:val="008962A3"/>
    <w:rsid w:val="00897C51"/>
    <w:rsid w:val="008A05E5"/>
    <w:rsid w:val="008B0244"/>
    <w:rsid w:val="008B0CF8"/>
    <w:rsid w:val="008B1ABD"/>
    <w:rsid w:val="008B3EAD"/>
    <w:rsid w:val="008B5441"/>
    <w:rsid w:val="008B61C6"/>
    <w:rsid w:val="008B6380"/>
    <w:rsid w:val="008C0C3D"/>
    <w:rsid w:val="008C24A6"/>
    <w:rsid w:val="008C7D9A"/>
    <w:rsid w:val="008D0D49"/>
    <w:rsid w:val="008D2CA9"/>
    <w:rsid w:val="008D39DA"/>
    <w:rsid w:val="008D3AA7"/>
    <w:rsid w:val="008D4349"/>
    <w:rsid w:val="008D63C7"/>
    <w:rsid w:val="008E2124"/>
    <w:rsid w:val="008F0B11"/>
    <w:rsid w:val="008F0E2F"/>
    <w:rsid w:val="008F123B"/>
    <w:rsid w:val="008F2153"/>
    <w:rsid w:val="008F3D3D"/>
    <w:rsid w:val="008F5C72"/>
    <w:rsid w:val="008F6476"/>
    <w:rsid w:val="0090087A"/>
    <w:rsid w:val="00901ED2"/>
    <w:rsid w:val="0090252B"/>
    <w:rsid w:val="0090274C"/>
    <w:rsid w:val="00902B89"/>
    <w:rsid w:val="009104FE"/>
    <w:rsid w:val="00913A0E"/>
    <w:rsid w:val="00915056"/>
    <w:rsid w:val="00916229"/>
    <w:rsid w:val="0091735F"/>
    <w:rsid w:val="00920723"/>
    <w:rsid w:val="00923B2F"/>
    <w:rsid w:val="0092413C"/>
    <w:rsid w:val="00926F2E"/>
    <w:rsid w:val="00931523"/>
    <w:rsid w:val="00931A77"/>
    <w:rsid w:val="00937C72"/>
    <w:rsid w:val="0094064C"/>
    <w:rsid w:val="0094189D"/>
    <w:rsid w:val="009439AD"/>
    <w:rsid w:val="009441D4"/>
    <w:rsid w:val="00945833"/>
    <w:rsid w:val="00946F2A"/>
    <w:rsid w:val="00950E1A"/>
    <w:rsid w:val="00952DA8"/>
    <w:rsid w:val="00954DEA"/>
    <w:rsid w:val="00956969"/>
    <w:rsid w:val="00957525"/>
    <w:rsid w:val="00957E5E"/>
    <w:rsid w:val="0096016D"/>
    <w:rsid w:val="009608A6"/>
    <w:rsid w:val="00960A86"/>
    <w:rsid w:val="00962709"/>
    <w:rsid w:val="00963110"/>
    <w:rsid w:val="00966037"/>
    <w:rsid w:val="00970A96"/>
    <w:rsid w:val="00970D86"/>
    <w:rsid w:val="00976B01"/>
    <w:rsid w:val="00980F22"/>
    <w:rsid w:val="00981B4C"/>
    <w:rsid w:val="00983586"/>
    <w:rsid w:val="00984670"/>
    <w:rsid w:val="00990EC4"/>
    <w:rsid w:val="00991651"/>
    <w:rsid w:val="00997C77"/>
    <w:rsid w:val="009A1136"/>
    <w:rsid w:val="009A2D2B"/>
    <w:rsid w:val="009A4C1D"/>
    <w:rsid w:val="009A73E7"/>
    <w:rsid w:val="009B034B"/>
    <w:rsid w:val="009B3290"/>
    <w:rsid w:val="009B3C58"/>
    <w:rsid w:val="009B433E"/>
    <w:rsid w:val="009B51DE"/>
    <w:rsid w:val="009B587B"/>
    <w:rsid w:val="009B7B20"/>
    <w:rsid w:val="009C424F"/>
    <w:rsid w:val="009C530F"/>
    <w:rsid w:val="009C7A17"/>
    <w:rsid w:val="009D2073"/>
    <w:rsid w:val="009D2781"/>
    <w:rsid w:val="009D3EFF"/>
    <w:rsid w:val="009D687A"/>
    <w:rsid w:val="009D6DF3"/>
    <w:rsid w:val="009E22E3"/>
    <w:rsid w:val="009E454C"/>
    <w:rsid w:val="009E45A6"/>
    <w:rsid w:val="009E46B9"/>
    <w:rsid w:val="009E623D"/>
    <w:rsid w:val="009F0D97"/>
    <w:rsid w:val="009F0DCD"/>
    <w:rsid w:val="009F0E95"/>
    <w:rsid w:val="009F44D7"/>
    <w:rsid w:val="009F6051"/>
    <w:rsid w:val="009F6B61"/>
    <w:rsid w:val="00A0041B"/>
    <w:rsid w:val="00A028F3"/>
    <w:rsid w:val="00A03EEF"/>
    <w:rsid w:val="00A0625E"/>
    <w:rsid w:val="00A105B1"/>
    <w:rsid w:val="00A12177"/>
    <w:rsid w:val="00A131B6"/>
    <w:rsid w:val="00A14C8F"/>
    <w:rsid w:val="00A14F24"/>
    <w:rsid w:val="00A16F34"/>
    <w:rsid w:val="00A16FD8"/>
    <w:rsid w:val="00A25137"/>
    <w:rsid w:val="00A257C3"/>
    <w:rsid w:val="00A32EC1"/>
    <w:rsid w:val="00A37124"/>
    <w:rsid w:val="00A40B70"/>
    <w:rsid w:val="00A474B5"/>
    <w:rsid w:val="00A47EDB"/>
    <w:rsid w:val="00A504C6"/>
    <w:rsid w:val="00A5296B"/>
    <w:rsid w:val="00A52D04"/>
    <w:rsid w:val="00A52E56"/>
    <w:rsid w:val="00A5337B"/>
    <w:rsid w:val="00A55896"/>
    <w:rsid w:val="00A56B0A"/>
    <w:rsid w:val="00A57118"/>
    <w:rsid w:val="00A5748F"/>
    <w:rsid w:val="00A57DFA"/>
    <w:rsid w:val="00A6236B"/>
    <w:rsid w:val="00A648E2"/>
    <w:rsid w:val="00A65021"/>
    <w:rsid w:val="00A658D6"/>
    <w:rsid w:val="00A65DDC"/>
    <w:rsid w:val="00A666D5"/>
    <w:rsid w:val="00A67598"/>
    <w:rsid w:val="00A71311"/>
    <w:rsid w:val="00A72E49"/>
    <w:rsid w:val="00A7340A"/>
    <w:rsid w:val="00A75A70"/>
    <w:rsid w:val="00A770FD"/>
    <w:rsid w:val="00A80EB1"/>
    <w:rsid w:val="00A84FF4"/>
    <w:rsid w:val="00A86042"/>
    <w:rsid w:val="00A9161C"/>
    <w:rsid w:val="00A9200E"/>
    <w:rsid w:val="00A9519C"/>
    <w:rsid w:val="00A96317"/>
    <w:rsid w:val="00AA05B7"/>
    <w:rsid w:val="00AA1D8F"/>
    <w:rsid w:val="00AA25A9"/>
    <w:rsid w:val="00AA299B"/>
    <w:rsid w:val="00AA3005"/>
    <w:rsid w:val="00AA468F"/>
    <w:rsid w:val="00AA4B12"/>
    <w:rsid w:val="00AA6403"/>
    <w:rsid w:val="00AA72E4"/>
    <w:rsid w:val="00AB0247"/>
    <w:rsid w:val="00AB54B2"/>
    <w:rsid w:val="00AB65A7"/>
    <w:rsid w:val="00AC121C"/>
    <w:rsid w:val="00AC17ED"/>
    <w:rsid w:val="00AC20AD"/>
    <w:rsid w:val="00AC22BE"/>
    <w:rsid w:val="00AC673B"/>
    <w:rsid w:val="00AC71F0"/>
    <w:rsid w:val="00AD1613"/>
    <w:rsid w:val="00AD2D77"/>
    <w:rsid w:val="00AD4CC2"/>
    <w:rsid w:val="00AD4F1C"/>
    <w:rsid w:val="00AD5147"/>
    <w:rsid w:val="00AE4353"/>
    <w:rsid w:val="00AF3C8B"/>
    <w:rsid w:val="00AF600B"/>
    <w:rsid w:val="00B00078"/>
    <w:rsid w:val="00B009DD"/>
    <w:rsid w:val="00B028A7"/>
    <w:rsid w:val="00B02BEB"/>
    <w:rsid w:val="00B041B4"/>
    <w:rsid w:val="00B06292"/>
    <w:rsid w:val="00B06450"/>
    <w:rsid w:val="00B106D7"/>
    <w:rsid w:val="00B12D9D"/>
    <w:rsid w:val="00B21DFD"/>
    <w:rsid w:val="00B23793"/>
    <w:rsid w:val="00B24A53"/>
    <w:rsid w:val="00B25485"/>
    <w:rsid w:val="00B27A1D"/>
    <w:rsid w:val="00B348C6"/>
    <w:rsid w:val="00B34C38"/>
    <w:rsid w:val="00B3630C"/>
    <w:rsid w:val="00B41F36"/>
    <w:rsid w:val="00B42D70"/>
    <w:rsid w:val="00B4312B"/>
    <w:rsid w:val="00B43739"/>
    <w:rsid w:val="00B44FEA"/>
    <w:rsid w:val="00B5573B"/>
    <w:rsid w:val="00B60D6D"/>
    <w:rsid w:val="00B61E60"/>
    <w:rsid w:val="00B63CFC"/>
    <w:rsid w:val="00B70AD0"/>
    <w:rsid w:val="00B774BB"/>
    <w:rsid w:val="00B81EE0"/>
    <w:rsid w:val="00B82CF2"/>
    <w:rsid w:val="00B845CC"/>
    <w:rsid w:val="00B8569C"/>
    <w:rsid w:val="00B93843"/>
    <w:rsid w:val="00BA1F73"/>
    <w:rsid w:val="00BA2F31"/>
    <w:rsid w:val="00BA3840"/>
    <w:rsid w:val="00BB12C0"/>
    <w:rsid w:val="00BB1426"/>
    <w:rsid w:val="00BB45C4"/>
    <w:rsid w:val="00BB662B"/>
    <w:rsid w:val="00BC0A40"/>
    <w:rsid w:val="00BC0E33"/>
    <w:rsid w:val="00BC1ECA"/>
    <w:rsid w:val="00BC20FD"/>
    <w:rsid w:val="00BC4CBE"/>
    <w:rsid w:val="00BC6D0F"/>
    <w:rsid w:val="00BC779D"/>
    <w:rsid w:val="00BD2B18"/>
    <w:rsid w:val="00BD5AF4"/>
    <w:rsid w:val="00BD5D09"/>
    <w:rsid w:val="00BE394B"/>
    <w:rsid w:val="00BE52D5"/>
    <w:rsid w:val="00BE6A2E"/>
    <w:rsid w:val="00BF12A0"/>
    <w:rsid w:val="00BF3547"/>
    <w:rsid w:val="00BF6A89"/>
    <w:rsid w:val="00BF6C78"/>
    <w:rsid w:val="00BF7065"/>
    <w:rsid w:val="00C00F8C"/>
    <w:rsid w:val="00C029B7"/>
    <w:rsid w:val="00C04738"/>
    <w:rsid w:val="00C0482D"/>
    <w:rsid w:val="00C04A8B"/>
    <w:rsid w:val="00C0737F"/>
    <w:rsid w:val="00C074D5"/>
    <w:rsid w:val="00C12A7E"/>
    <w:rsid w:val="00C13CE0"/>
    <w:rsid w:val="00C14586"/>
    <w:rsid w:val="00C1593B"/>
    <w:rsid w:val="00C15B0F"/>
    <w:rsid w:val="00C1645A"/>
    <w:rsid w:val="00C16CD7"/>
    <w:rsid w:val="00C200BD"/>
    <w:rsid w:val="00C21104"/>
    <w:rsid w:val="00C217ED"/>
    <w:rsid w:val="00C23109"/>
    <w:rsid w:val="00C26252"/>
    <w:rsid w:val="00C26359"/>
    <w:rsid w:val="00C27758"/>
    <w:rsid w:val="00C32224"/>
    <w:rsid w:val="00C33132"/>
    <w:rsid w:val="00C33477"/>
    <w:rsid w:val="00C336C9"/>
    <w:rsid w:val="00C338C0"/>
    <w:rsid w:val="00C37474"/>
    <w:rsid w:val="00C41985"/>
    <w:rsid w:val="00C420A0"/>
    <w:rsid w:val="00C42B45"/>
    <w:rsid w:val="00C43E65"/>
    <w:rsid w:val="00C46CF4"/>
    <w:rsid w:val="00C5039C"/>
    <w:rsid w:val="00C50614"/>
    <w:rsid w:val="00C52D3C"/>
    <w:rsid w:val="00C53F56"/>
    <w:rsid w:val="00C542F6"/>
    <w:rsid w:val="00C55D9E"/>
    <w:rsid w:val="00C564C7"/>
    <w:rsid w:val="00C60B98"/>
    <w:rsid w:val="00C60FFE"/>
    <w:rsid w:val="00C61AFD"/>
    <w:rsid w:val="00C63424"/>
    <w:rsid w:val="00C6358D"/>
    <w:rsid w:val="00C66B53"/>
    <w:rsid w:val="00C703C8"/>
    <w:rsid w:val="00C70C5D"/>
    <w:rsid w:val="00C72AEF"/>
    <w:rsid w:val="00C73E63"/>
    <w:rsid w:val="00C74954"/>
    <w:rsid w:val="00C74BA9"/>
    <w:rsid w:val="00C80E7B"/>
    <w:rsid w:val="00C8682E"/>
    <w:rsid w:val="00C90B52"/>
    <w:rsid w:val="00C91FE5"/>
    <w:rsid w:val="00C920E9"/>
    <w:rsid w:val="00C92259"/>
    <w:rsid w:val="00C92C07"/>
    <w:rsid w:val="00C92E5B"/>
    <w:rsid w:val="00C9449B"/>
    <w:rsid w:val="00C94B55"/>
    <w:rsid w:val="00C9509C"/>
    <w:rsid w:val="00C95EE7"/>
    <w:rsid w:val="00C96E5F"/>
    <w:rsid w:val="00CA1014"/>
    <w:rsid w:val="00CA1632"/>
    <w:rsid w:val="00CA1C02"/>
    <w:rsid w:val="00CA2B52"/>
    <w:rsid w:val="00CA32AD"/>
    <w:rsid w:val="00CA337A"/>
    <w:rsid w:val="00CA4E48"/>
    <w:rsid w:val="00CA5232"/>
    <w:rsid w:val="00CA52C9"/>
    <w:rsid w:val="00CA6065"/>
    <w:rsid w:val="00CA67B9"/>
    <w:rsid w:val="00CA6D6C"/>
    <w:rsid w:val="00CA79DE"/>
    <w:rsid w:val="00CB1BA6"/>
    <w:rsid w:val="00CB23EF"/>
    <w:rsid w:val="00CB313F"/>
    <w:rsid w:val="00CB4C63"/>
    <w:rsid w:val="00CC02EC"/>
    <w:rsid w:val="00CC20E6"/>
    <w:rsid w:val="00CD2554"/>
    <w:rsid w:val="00CD41C6"/>
    <w:rsid w:val="00CE1387"/>
    <w:rsid w:val="00CE15F4"/>
    <w:rsid w:val="00CE2DF7"/>
    <w:rsid w:val="00CE41F9"/>
    <w:rsid w:val="00CE457A"/>
    <w:rsid w:val="00CE6615"/>
    <w:rsid w:val="00CE715D"/>
    <w:rsid w:val="00CF1D11"/>
    <w:rsid w:val="00CF50C0"/>
    <w:rsid w:val="00CF5177"/>
    <w:rsid w:val="00CF5623"/>
    <w:rsid w:val="00CF6CA2"/>
    <w:rsid w:val="00CF7C7F"/>
    <w:rsid w:val="00D0202D"/>
    <w:rsid w:val="00D0371A"/>
    <w:rsid w:val="00D04205"/>
    <w:rsid w:val="00D07457"/>
    <w:rsid w:val="00D07477"/>
    <w:rsid w:val="00D1010C"/>
    <w:rsid w:val="00D132D5"/>
    <w:rsid w:val="00D17D28"/>
    <w:rsid w:val="00D22D27"/>
    <w:rsid w:val="00D22DBE"/>
    <w:rsid w:val="00D23536"/>
    <w:rsid w:val="00D25EA2"/>
    <w:rsid w:val="00D26174"/>
    <w:rsid w:val="00D2787F"/>
    <w:rsid w:val="00D27A2F"/>
    <w:rsid w:val="00D30A42"/>
    <w:rsid w:val="00D3156D"/>
    <w:rsid w:val="00D31C27"/>
    <w:rsid w:val="00D32845"/>
    <w:rsid w:val="00D36722"/>
    <w:rsid w:val="00D36D53"/>
    <w:rsid w:val="00D41820"/>
    <w:rsid w:val="00D41FAA"/>
    <w:rsid w:val="00D42682"/>
    <w:rsid w:val="00D50D67"/>
    <w:rsid w:val="00D512D3"/>
    <w:rsid w:val="00D51BEA"/>
    <w:rsid w:val="00D54F75"/>
    <w:rsid w:val="00D603EB"/>
    <w:rsid w:val="00D62BF1"/>
    <w:rsid w:val="00D63BF6"/>
    <w:rsid w:val="00D647E0"/>
    <w:rsid w:val="00D653C6"/>
    <w:rsid w:val="00D65970"/>
    <w:rsid w:val="00D72249"/>
    <w:rsid w:val="00D73038"/>
    <w:rsid w:val="00D738BA"/>
    <w:rsid w:val="00D80BAE"/>
    <w:rsid w:val="00D818D5"/>
    <w:rsid w:val="00D866D1"/>
    <w:rsid w:val="00D90631"/>
    <w:rsid w:val="00D915FE"/>
    <w:rsid w:val="00D92396"/>
    <w:rsid w:val="00D92A74"/>
    <w:rsid w:val="00D955DF"/>
    <w:rsid w:val="00D96833"/>
    <w:rsid w:val="00DA6633"/>
    <w:rsid w:val="00DB0F7B"/>
    <w:rsid w:val="00DB16B1"/>
    <w:rsid w:val="00DB1E19"/>
    <w:rsid w:val="00DB249E"/>
    <w:rsid w:val="00DB2E79"/>
    <w:rsid w:val="00DB4D0C"/>
    <w:rsid w:val="00DB7136"/>
    <w:rsid w:val="00DC018B"/>
    <w:rsid w:val="00DC08C9"/>
    <w:rsid w:val="00DC1FD2"/>
    <w:rsid w:val="00DC237C"/>
    <w:rsid w:val="00DC2705"/>
    <w:rsid w:val="00DD02BB"/>
    <w:rsid w:val="00DD0697"/>
    <w:rsid w:val="00DD2C00"/>
    <w:rsid w:val="00DD314A"/>
    <w:rsid w:val="00DD4802"/>
    <w:rsid w:val="00DD7803"/>
    <w:rsid w:val="00DD7ED9"/>
    <w:rsid w:val="00DE384B"/>
    <w:rsid w:val="00DE59A3"/>
    <w:rsid w:val="00DF074F"/>
    <w:rsid w:val="00DF27B2"/>
    <w:rsid w:val="00E00508"/>
    <w:rsid w:val="00E02E67"/>
    <w:rsid w:val="00E05476"/>
    <w:rsid w:val="00E07DDA"/>
    <w:rsid w:val="00E1101B"/>
    <w:rsid w:val="00E1164C"/>
    <w:rsid w:val="00E1189E"/>
    <w:rsid w:val="00E11B32"/>
    <w:rsid w:val="00E11C11"/>
    <w:rsid w:val="00E14027"/>
    <w:rsid w:val="00E1729A"/>
    <w:rsid w:val="00E17D69"/>
    <w:rsid w:val="00E20C60"/>
    <w:rsid w:val="00E21690"/>
    <w:rsid w:val="00E2219C"/>
    <w:rsid w:val="00E231FC"/>
    <w:rsid w:val="00E23C90"/>
    <w:rsid w:val="00E2539A"/>
    <w:rsid w:val="00E27479"/>
    <w:rsid w:val="00E27764"/>
    <w:rsid w:val="00E27D46"/>
    <w:rsid w:val="00E30586"/>
    <w:rsid w:val="00E32A58"/>
    <w:rsid w:val="00E3446E"/>
    <w:rsid w:val="00E35AEB"/>
    <w:rsid w:val="00E36EFD"/>
    <w:rsid w:val="00E37156"/>
    <w:rsid w:val="00E402F4"/>
    <w:rsid w:val="00E40847"/>
    <w:rsid w:val="00E41A0F"/>
    <w:rsid w:val="00E41E67"/>
    <w:rsid w:val="00E474E8"/>
    <w:rsid w:val="00E47DDB"/>
    <w:rsid w:val="00E522EE"/>
    <w:rsid w:val="00E524ED"/>
    <w:rsid w:val="00E53607"/>
    <w:rsid w:val="00E5405F"/>
    <w:rsid w:val="00E56BEA"/>
    <w:rsid w:val="00E575A5"/>
    <w:rsid w:val="00E5795E"/>
    <w:rsid w:val="00E60458"/>
    <w:rsid w:val="00E60DB6"/>
    <w:rsid w:val="00E6231E"/>
    <w:rsid w:val="00E63321"/>
    <w:rsid w:val="00E63A67"/>
    <w:rsid w:val="00E64A43"/>
    <w:rsid w:val="00E64A63"/>
    <w:rsid w:val="00E64C14"/>
    <w:rsid w:val="00E66C12"/>
    <w:rsid w:val="00E71CF6"/>
    <w:rsid w:val="00E729EC"/>
    <w:rsid w:val="00E7356B"/>
    <w:rsid w:val="00E76E0C"/>
    <w:rsid w:val="00E77EFD"/>
    <w:rsid w:val="00E80135"/>
    <w:rsid w:val="00E8069B"/>
    <w:rsid w:val="00E80972"/>
    <w:rsid w:val="00E831D2"/>
    <w:rsid w:val="00E8373A"/>
    <w:rsid w:val="00E841BD"/>
    <w:rsid w:val="00E84292"/>
    <w:rsid w:val="00E84959"/>
    <w:rsid w:val="00E84B14"/>
    <w:rsid w:val="00E84E00"/>
    <w:rsid w:val="00E858A1"/>
    <w:rsid w:val="00E874CE"/>
    <w:rsid w:val="00E902C0"/>
    <w:rsid w:val="00E90754"/>
    <w:rsid w:val="00E967BC"/>
    <w:rsid w:val="00E96AEA"/>
    <w:rsid w:val="00EA0240"/>
    <w:rsid w:val="00EA1000"/>
    <w:rsid w:val="00EA2503"/>
    <w:rsid w:val="00EA51C5"/>
    <w:rsid w:val="00EA558E"/>
    <w:rsid w:val="00EA5B0E"/>
    <w:rsid w:val="00EA682A"/>
    <w:rsid w:val="00EB0CF5"/>
    <w:rsid w:val="00EB6132"/>
    <w:rsid w:val="00EC4008"/>
    <w:rsid w:val="00EC665B"/>
    <w:rsid w:val="00EC6B0A"/>
    <w:rsid w:val="00ED14B6"/>
    <w:rsid w:val="00ED1530"/>
    <w:rsid w:val="00ED20FC"/>
    <w:rsid w:val="00ED5BBD"/>
    <w:rsid w:val="00ED7E83"/>
    <w:rsid w:val="00EE31EA"/>
    <w:rsid w:val="00EE37D6"/>
    <w:rsid w:val="00EE4025"/>
    <w:rsid w:val="00EE55FB"/>
    <w:rsid w:val="00EE6625"/>
    <w:rsid w:val="00EE6DD5"/>
    <w:rsid w:val="00EE73E7"/>
    <w:rsid w:val="00EF030A"/>
    <w:rsid w:val="00EF0407"/>
    <w:rsid w:val="00EF4A60"/>
    <w:rsid w:val="00EF5BD0"/>
    <w:rsid w:val="00F01083"/>
    <w:rsid w:val="00F03901"/>
    <w:rsid w:val="00F04FA7"/>
    <w:rsid w:val="00F06216"/>
    <w:rsid w:val="00F10BF7"/>
    <w:rsid w:val="00F17B92"/>
    <w:rsid w:val="00F2231F"/>
    <w:rsid w:val="00F24AA0"/>
    <w:rsid w:val="00F317EB"/>
    <w:rsid w:val="00F331BC"/>
    <w:rsid w:val="00F335C7"/>
    <w:rsid w:val="00F33750"/>
    <w:rsid w:val="00F3377E"/>
    <w:rsid w:val="00F337EA"/>
    <w:rsid w:val="00F33FED"/>
    <w:rsid w:val="00F34A14"/>
    <w:rsid w:val="00F35114"/>
    <w:rsid w:val="00F42376"/>
    <w:rsid w:val="00F43BAB"/>
    <w:rsid w:val="00F44C18"/>
    <w:rsid w:val="00F456A4"/>
    <w:rsid w:val="00F474A9"/>
    <w:rsid w:val="00F507A5"/>
    <w:rsid w:val="00F54274"/>
    <w:rsid w:val="00F55691"/>
    <w:rsid w:val="00F5613B"/>
    <w:rsid w:val="00F60894"/>
    <w:rsid w:val="00F60CB2"/>
    <w:rsid w:val="00F61B76"/>
    <w:rsid w:val="00F635F6"/>
    <w:rsid w:val="00F67059"/>
    <w:rsid w:val="00F673E4"/>
    <w:rsid w:val="00F72C57"/>
    <w:rsid w:val="00F72FA7"/>
    <w:rsid w:val="00F768DE"/>
    <w:rsid w:val="00F77FB3"/>
    <w:rsid w:val="00F8015C"/>
    <w:rsid w:val="00F82B5C"/>
    <w:rsid w:val="00F850F9"/>
    <w:rsid w:val="00F91668"/>
    <w:rsid w:val="00F92113"/>
    <w:rsid w:val="00F941FB"/>
    <w:rsid w:val="00F95E76"/>
    <w:rsid w:val="00F96F51"/>
    <w:rsid w:val="00F978AB"/>
    <w:rsid w:val="00FA3FE2"/>
    <w:rsid w:val="00FA6979"/>
    <w:rsid w:val="00FA77EF"/>
    <w:rsid w:val="00FB071A"/>
    <w:rsid w:val="00FB44C3"/>
    <w:rsid w:val="00FB50B2"/>
    <w:rsid w:val="00FB5B02"/>
    <w:rsid w:val="00FB6E9E"/>
    <w:rsid w:val="00FC1660"/>
    <w:rsid w:val="00FC1706"/>
    <w:rsid w:val="00FC2079"/>
    <w:rsid w:val="00FC371E"/>
    <w:rsid w:val="00FC74C7"/>
    <w:rsid w:val="00FD375B"/>
    <w:rsid w:val="00FD73F9"/>
    <w:rsid w:val="00FD7ABB"/>
    <w:rsid w:val="00FE030A"/>
    <w:rsid w:val="00FE03DB"/>
    <w:rsid w:val="00FE1B2F"/>
    <w:rsid w:val="00FE43FD"/>
    <w:rsid w:val="00FE4A8C"/>
    <w:rsid w:val="00FE60C1"/>
    <w:rsid w:val="00FE6FCB"/>
    <w:rsid w:val="00FF3D8D"/>
    <w:rsid w:val="00FF665C"/>
    <w:rsid w:val="00FF6F5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89637"/>
  <w15:docId w15:val="{78E63ED7-B672-4650-9BD3-17001681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156"/>
    <w:rPr>
      <w:rFonts w:eastAsia="Times New Roman"/>
      <w:sz w:val="28"/>
      <w:szCs w:val="28"/>
      <w:lang w:val="en-US" w:eastAsia="en-US"/>
    </w:rPr>
  </w:style>
  <w:style w:type="paragraph" w:styleId="Heading1">
    <w:name w:val="heading 1"/>
    <w:basedOn w:val="Normal"/>
    <w:next w:val="Normal"/>
    <w:link w:val="Heading1Char"/>
    <w:uiPriority w:val="9"/>
    <w:qFormat/>
    <w:rsid w:val="00641E02"/>
    <w:pPr>
      <w:keepNext/>
      <w:keepLines/>
      <w:spacing w:before="360" w:after="80" w:line="259" w:lineRule="auto"/>
      <w:outlineLvl w:val="0"/>
    </w:pPr>
    <w:rPr>
      <w:rFonts w:ascii="Calibri Light" w:eastAsia="DengXian Light" w:hAnsi="Calibri Light"/>
      <w:color w:val="2F5496"/>
      <w:sz w:val="40"/>
      <w:szCs w:val="40"/>
      <w:lang w:val="x-none" w:eastAsia="x-none"/>
    </w:rPr>
  </w:style>
  <w:style w:type="paragraph" w:styleId="Heading2">
    <w:name w:val="heading 2"/>
    <w:basedOn w:val="Normal"/>
    <w:next w:val="Normal"/>
    <w:link w:val="Heading2Char"/>
    <w:uiPriority w:val="9"/>
    <w:qFormat/>
    <w:rsid w:val="00641E02"/>
    <w:pPr>
      <w:keepNext/>
      <w:keepLines/>
      <w:spacing w:before="160" w:after="80" w:line="259" w:lineRule="auto"/>
      <w:outlineLvl w:val="1"/>
    </w:pPr>
    <w:rPr>
      <w:rFonts w:ascii="Calibri Light" w:eastAsia="DengXian Light" w:hAnsi="Calibri Light"/>
      <w:color w:val="2F5496"/>
      <w:sz w:val="32"/>
      <w:szCs w:val="32"/>
      <w:lang w:val="x-none" w:eastAsia="x-none"/>
    </w:rPr>
  </w:style>
  <w:style w:type="paragraph" w:styleId="Heading3">
    <w:name w:val="heading 3"/>
    <w:basedOn w:val="Normal"/>
    <w:next w:val="Normal"/>
    <w:link w:val="Heading3Char"/>
    <w:uiPriority w:val="9"/>
    <w:qFormat/>
    <w:rsid w:val="00641E02"/>
    <w:pPr>
      <w:keepNext/>
      <w:keepLines/>
      <w:spacing w:before="160" w:after="80" w:line="259" w:lineRule="auto"/>
      <w:outlineLvl w:val="2"/>
    </w:pPr>
    <w:rPr>
      <w:rFonts w:ascii="Calibri" w:eastAsia="DengXian Light" w:hAnsi="Calibri"/>
      <w:color w:val="2F5496"/>
      <w:lang w:val="x-none" w:eastAsia="x-none"/>
    </w:rPr>
  </w:style>
  <w:style w:type="paragraph" w:styleId="Heading4">
    <w:name w:val="heading 4"/>
    <w:basedOn w:val="Normal"/>
    <w:next w:val="Normal"/>
    <w:link w:val="Heading4Char"/>
    <w:uiPriority w:val="9"/>
    <w:qFormat/>
    <w:rsid w:val="00641E02"/>
    <w:pPr>
      <w:keepNext/>
      <w:keepLines/>
      <w:spacing w:before="80" w:after="40" w:line="259" w:lineRule="auto"/>
      <w:outlineLvl w:val="3"/>
    </w:pPr>
    <w:rPr>
      <w:rFonts w:ascii="Calibri" w:eastAsia="DengXian Light" w:hAnsi="Calibri"/>
      <w:i/>
      <w:iCs/>
      <w:color w:val="2F5496"/>
      <w:sz w:val="20"/>
      <w:szCs w:val="20"/>
      <w:lang w:val="x-none" w:eastAsia="x-none"/>
    </w:rPr>
  </w:style>
  <w:style w:type="paragraph" w:styleId="Heading5">
    <w:name w:val="heading 5"/>
    <w:basedOn w:val="Normal"/>
    <w:next w:val="Normal"/>
    <w:link w:val="Heading5Char"/>
    <w:uiPriority w:val="9"/>
    <w:qFormat/>
    <w:rsid w:val="00641E02"/>
    <w:pPr>
      <w:keepNext/>
      <w:keepLines/>
      <w:spacing w:before="80" w:after="40" w:line="259" w:lineRule="auto"/>
      <w:outlineLvl w:val="4"/>
    </w:pPr>
    <w:rPr>
      <w:rFonts w:ascii="Calibri" w:eastAsia="DengXian Light" w:hAnsi="Calibri"/>
      <w:color w:val="2F5496"/>
      <w:sz w:val="20"/>
      <w:szCs w:val="20"/>
      <w:lang w:val="x-none" w:eastAsia="x-none"/>
    </w:rPr>
  </w:style>
  <w:style w:type="paragraph" w:styleId="Heading6">
    <w:name w:val="heading 6"/>
    <w:basedOn w:val="Normal"/>
    <w:next w:val="Normal"/>
    <w:link w:val="Heading6Char"/>
    <w:uiPriority w:val="9"/>
    <w:qFormat/>
    <w:rsid w:val="00641E02"/>
    <w:pPr>
      <w:keepNext/>
      <w:keepLines/>
      <w:spacing w:before="40" w:line="259" w:lineRule="auto"/>
      <w:outlineLvl w:val="5"/>
    </w:pPr>
    <w:rPr>
      <w:rFonts w:ascii="Calibri" w:eastAsia="DengXian Light" w:hAnsi="Calibri"/>
      <w:i/>
      <w:iCs/>
      <w:color w:val="595959"/>
      <w:sz w:val="20"/>
      <w:szCs w:val="20"/>
      <w:lang w:val="x-none" w:eastAsia="x-none"/>
    </w:rPr>
  </w:style>
  <w:style w:type="paragraph" w:styleId="Heading7">
    <w:name w:val="heading 7"/>
    <w:basedOn w:val="Normal"/>
    <w:next w:val="Normal"/>
    <w:link w:val="Heading7Char"/>
    <w:uiPriority w:val="9"/>
    <w:qFormat/>
    <w:rsid w:val="00641E02"/>
    <w:pPr>
      <w:keepNext/>
      <w:keepLines/>
      <w:spacing w:before="40" w:line="259" w:lineRule="auto"/>
      <w:outlineLvl w:val="6"/>
    </w:pPr>
    <w:rPr>
      <w:rFonts w:ascii="Calibri" w:eastAsia="DengXian Light" w:hAnsi="Calibri"/>
      <w:color w:val="595959"/>
      <w:sz w:val="20"/>
      <w:szCs w:val="20"/>
      <w:lang w:val="x-none" w:eastAsia="x-none"/>
    </w:rPr>
  </w:style>
  <w:style w:type="paragraph" w:styleId="Heading8">
    <w:name w:val="heading 8"/>
    <w:basedOn w:val="Normal"/>
    <w:next w:val="Normal"/>
    <w:link w:val="Heading8Char"/>
    <w:uiPriority w:val="9"/>
    <w:qFormat/>
    <w:rsid w:val="00641E02"/>
    <w:pPr>
      <w:keepNext/>
      <w:keepLines/>
      <w:spacing w:line="259" w:lineRule="auto"/>
      <w:outlineLvl w:val="7"/>
    </w:pPr>
    <w:rPr>
      <w:rFonts w:ascii="Calibri" w:eastAsia="DengXian Light" w:hAnsi="Calibri"/>
      <w:i/>
      <w:iCs/>
      <w:color w:val="272727"/>
      <w:sz w:val="20"/>
      <w:szCs w:val="20"/>
      <w:lang w:val="x-none" w:eastAsia="x-none"/>
    </w:rPr>
  </w:style>
  <w:style w:type="paragraph" w:styleId="Heading9">
    <w:name w:val="heading 9"/>
    <w:basedOn w:val="Normal"/>
    <w:next w:val="Normal"/>
    <w:link w:val="Heading9Char"/>
    <w:uiPriority w:val="9"/>
    <w:qFormat/>
    <w:rsid w:val="00641E02"/>
    <w:pPr>
      <w:keepNext/>
      <w:keepLines/>
      <w:spacing w:line="259" w:lineRule="auto"/>
      <w:outlineLvl w:val="8"/>
    </w:pPr>
    <w:rPr>
      <w:rFonts w:ascii="Calibri" w:eastAsia="DengXian Light" w:hAnsi="Calibri"/>
      <w:color w:val="272727"/>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1E02"/>
    <w:rPr>
      <w:rFonts w:ascii="Calibri Light" w:eastAsia="DengXian Light" w:hAnsi="Calibri Light" w:cs="Times New Roman"/>
      <w:color w:val="2F5496"/>
      <w:sz w:val="40"/>
      <w:szCs w:val="40"/>
    </w:rPr>
  </w:style>
  <w:style w:type="character" w:customStyle="1" w:styleId="Heading2Char">
    <w:name w:val="Heading 2 Char"/>
    <w:link w:val="Heading2"/>
    <w:uiPriority w:val="9"/>
    <w:semiHidden/>
    <w:rsid w:val="00641E02"/>
    <w:rPr>
      <w:rFonts w:ascii="Calibri Light" w:eastAsia="DengXian Light" w:hAnsi="Calibri Light" w:cs="Times New Roman"/>
      <w:color w:val="2F5496"/>
      <w:sz w:val="32"/>
      <w:szCs w:val="32"/>
    </w:rPr>
  </w:style>
  <w:style w:type="character" w:customStyle="1" w:styleId="Heading3Char">
    <w:name w:val="Heading 3 Char"/>
    <w:link w:val="Heading3"/>
    <w:uiPriority w:val="9"/>
    <w:semiHidden/>
    <w:rsid w:val="00641E02"/>
    <w:rPr>
      <w:rFonts w:ascii="Calibri" w:eastAsia="DengXian Light" w:hAnsi="Calibri" w:cs="Times New Roman"/>
      <w:color w:val="2F5496"/>
      <w:sz w:val="28"/>
      <w:szCs w:val="28"/>
    </w:rPr>
  </w:style>
  <w:style w:type="character" w:customStyle="1" w:styleId="Heading4Char">
    <w:name w:val="Heading 4 Char"/>
    <w:link w:val="Heading4"/>
    <w:uiPriority w:val="9"/>
    <w:semiHidden/>
    <w:rsid w:val="00641E02"/>
    <w:rPr>
      <w:rFonts w:ascii="Calibri" w:eastAsia="DengXian Light" w:hAnsi="Calibri" w:cs="Times New Roman"/>
      <w:i/>
      <w:iCs/>
      <w:color w:val="2F5496"/>
    </w:rPr>
  </w:style>
  <w:style w:type="character" w:customStyle="1" w:styleId="Heading5Char">
    <w:name w:val="Heading 5 Char"/>
    <w:link w:val="Heading5"/>
    <w:uiPriority w:val="9"/>
    <w:semiHidden/>
    <w:rsid w:val="00641E02"/>
    <w:rPr>
      <w:rFonts w:ascii="Calibri" w:eastAsia="DengXian Light" w:hAnsi="Calibri" w:cs="Times New Roman"/>
      <w:color w:val="2F5496"/>
    </w:rPr>
  </w:style>
  <w:style w:type="character" w:customStyle="1" w:styleId="Heading6Char">
    <w:name w:val="Heading 6 Char"/>
    <w:link w:val="Heading6"/>
    <w:uiPriority w:val="9"/>
    <w:semiHidden/>
    <w:rsid w:val="00641E02"/>
    <w:rPr>
      <w:rFonts w:ascii="Calibri" w:eastAsia="DengXian Light" w:hAnsi="Calibri" w:cs="Times New Roman"/>
      <w:i/>
      <w:iCs/>
      <w:color w:val="595959"/>
    </w:rPr>
  </w:style>
  <w:style w:type="character" w:customStyle="1" w:styleId="Heading7Char">
    <w:name w:val="Heading 7 Char"/>
    <w:link w:val="Heading7"/>
    <w:uiPriority w:val="9"/>
    <w:semiHidden/>
    <w:rsid w:val="00641E02"/>
    <w:rPr>
      <w:rFonts w:ascii="Calibri" w:eastAsia="DengXian Light" w:hAnsi="Calibri" w:cs="Times New Roman"/>
      <w:color w:val="595959"/>
    </w:rPr>
  </w:style>
  <w:style w:type="character" w:customStyle="1" w:styleId="Heading8Char">
    <w:name w:val="Heading 8 Char"/>
    <w:link w:val="Heading8"/>
    <w:uiPriority w:val="9"/>
    <w:semiHidden/>
    <w:rsid w:val="00641E02"/>
    <w:rPr>
      <w:rFonts w:ascii="Calibri" w:eastAsia="DengXian Light" w:hAnsi="Calibri" w:cs="Times New Roman"/>
      <w:i/>
      <w:iCs/>
      <w:color w:val="272727"/>
    </w:rPr>
  </w:style>
  <w:style w:type="character" w:customStyle="1" w:styleId="Heading9Char">
    <w:name w:val="Heading 9 Char"/>
    <w:link w:val="Heading9"/>
    <w:uiPriority w:val="9"/>
    <w:semiHidden/>
    <w:rsid w:val="00641E02"/>
    <w:rPr>
      <w:rFonts w:ascii="Calibri" w:eastAsia="DengXian Light" w:hAnsi="Calibri" w:cs="Times New Roman"/>
      <w:color w:val="272727"/>
    </w:rPr>
  </w:style>
  <w:style w:type="paragraph" w:styleId="Title">
    <w:name w:val="Title"/>
    <w:basedOn w:val="Normal"/>
    <w:next w:val="Normal"/>
    <w:link w:val="TitleChar"/>
    <w:uiPriority w:val="10"/>
    <w:qFormat/>
    <w:rsid w:val="00641E02"/>
    <w:pPr>
      <w:spacing w:after="80"/>
      <w:contextualSpacing/>
    </w:pPr>
    <w:rPr>
      <w:rFonts w:ascii="Calibri Light" w:eastAsia="DengXian Light" w:hAnsi="Calibri Light"/>
      <w:spacing w:val="-10"/>
      <w:kern w:val="28"/>
      <w:sz w:val="56"/>
      <w:szCs w:val="56"/>
      <w:lang w:val="x-none" w:eastAsia="x-none"/>
    </w:rPr>
  </w:style>
  <w:style w:type="character" w:customStyle="1" w:styleId="TitleChar">
    <w:name w:val="Title Char"/>
    <w:link w:val="Title"/>
    <w:uiPriority w:val="10"/>
    <w:rsid w:val="00641E02"/>
    <w:rPr>
      <w:rFonts w:ascii="Calibri Light" w:eastAsia="DengXian Light" w:hAnsi="Calibri Light" w:cs="Times New Roman"/>
      <w:spacing w:val="-10"/>
      <w:kern w:val="28"/>
      <w:sz w:val="56"/>
      <w:szCs w:val="56"/>
    </w:rPr>
  </w:style>
  <w:style w:type="paragraph" w:styleId="Subtitle">
    <w:name w:val="Subtitle"/>
    <w:basedOn w:val="Normal"/>
    <w:next w:val="Normal"/>
    <w:link w:val="SubtitleChar"/>
    <w:uiPriority w:val="11"/>
    <w:qFormat/>
    <w:rsid w:val="00641E02"/>
    <w:pPr>
      <w:numPr>
        <w:ilvl w:val="1"/>
      </w:numPr>
      <w:spacing w:after="160" w:line="259" w:lineRule="auto"/>
    </w:pPr>
    <w:rPr>
      <w:rFonts w:ascii="Calibri" w:eastAsia="DengXian Light" w:hAnsi="Calibri"/>
      <w:color w:val="595959"/>
      <w:spacing w:val="15"/>
      <w:lang w:val="x-none" w:eastAsia="x-none"/>
    </w:rPr>
  </w:style>
  <w:style w:type="character" w:customStyle="1" w:styleId="SubtitleChar">
    <w:name w:val="Subtitle Char"/>
    <w:link w:val="Subtitle"/>
    <w:uiPriority w:val="11"/>
    <w:rsid w:val="00641E02"/>
    <w:rPr>
      <w:rFonts w:ascii="Calibri" w:eastAsia="DengXian Light" w:hAnsi="Calibri" w:cs="Times New Roman"/>
      <w:color w:val="595959"/>
      <w:spacing w:val="15"/>
      <w:sz w:val="28"/>
      <w:szCs w:val="28"/>
    </w:rPr>
  </w:style>
  <w:style w:type="paragraph" w:styleId="Quote">
    <w:name w:val="Quote"/>
    <w:basedOn w:val="Normal"/>
    <w:next w:val="Normal"/>
    <w:link w:val="QuoteChar"/>
    <w:uiPriority w:val="29"/>
    <w:qFormat/>
    <w:rsid w:val="00641E02"/>
    <w:pPr>
      <w:spacing w:before="160" w:after="160" w:line="259" w:lineRule="auto"/>
      <w:jc w:val="center"/>
    </w:pPr>
    <w:rPr>
      <w:rFonts w:eastAsia="DengXian"/>
      <w:i/>
      <w:iCs/>
      <w:color w:val="404040"/>
      <w:sz w:val="20"/>
      <w:szCs w:val="20"/>
      <w:lang w:val="x-none" w:eastAsia="x-none"/>
    </w:rPr>
  </w:style>
  <w:style w:type="character" w:customStyle="1" w:styleId="QuoteChar">
    <w:name w:val="Quote Char"/>
    <w:link w:val="Quote"/>
    <w:uiPriority w:val="29"/>
    <w:rsid w:val="00641E02"/>
    <w:rPr>
      <w:i/>
      <w:iCs/>
      <w:color w:val="404040"/>
    </w:rPr>
  </w:style>
  <w:style w:type="paragraph" w:styleId="ListParagraph">
    <w:name w:val="List Paragraph"/>
    <w:basedOn w:val="Normal"/>
    <w:link w:val="ListParagraphChar"/>
    <w:uiPriority w:val="34"/>
    <w:qFormat/>
    <w:rsid w:val="00641E02"/>
    <w:pPr>
      <w:spacing w:after="160" w:line="259" w:lineRule="auto"/>
      <w:ind w:left="720"/>
      <w:contextualSpacing/>
    </w:pPr>
    <w:rPr>
      <w:rFonts w:eastAsia="DengXian"/>
      <w:kern w:val="2"/>
      <w:sz w:val="22"/>
      <w:szCs w:val="22"/>
      <w:lang w:eastAsia="zh-CN"/>
    </w:rPr>
  </w:style>
  <w:style w:type="character" w:styleId="IntenseEmphasis">
    <w:name w:val="Intense Emphasis"/>
    <w:uiPriority w:val="21"/>
    <w:qFormat/>
    <w:rsid w:val="00641E02"/>
    <w:rPr>
      <w:i/>
      <w:iCs/>
      <w:color w:val="2F5496"/>
    </w:rPr>
  </w:style>
  <w:style w:type="paragraph" w:styleId="IntenseQuote">
    <w:name w:val="Intense Quote"/>
    <w:basedOn w:val="Normal"/>
    <w:next w:val="Normal"/>
    <w:link w:val="IntenseQuoteChar"/>
    <w:uiPriority w:val="30"/>
    <w:qFormat/>
    <w:rsid w:val="00641E02"/>
    <w:pPr>
      <w:pBdr>
        <w:top w:val="single" w:sz="4" w:space="10" w:color="2F5496"/>
        <w:bottom w:val="single" w:sz="4" w:space="10" w:color="2F5496"/>
      </w:pBdr>
      <w:spacing w:before="360" w:after="360" w:line="259" w:lineRule="auto"/>
      <w:ind w:left="864" w:right="864"/>
      <w:jc w:val="center"/>
    </w:pPr>
    <w:rPr>
      <w:rFonts w:eastAsia="DengXian"/>
      <w:i/>
      <w:iCs/>
      <w:color w:val="2F5496"/>
      <w:sz w:val="20"/>
      <w:szCs w:val="20"/>
      <w:lang w:val="x-none" w:eastAsia="x-none"/>
    </w:rPr>
  </w:style>
  <w:style w:type="character" w:customStyle="1" w:styleId="IntenseQuoteChar">
    <w:name w:val="Intense Quote Char"/>
    <w:link w:val="IntenseQuote"/>
    <w:uiPriority w:val="30"/>
    <w:rsid w:val="00641E02"/>
    <w:rPr>
      <w:i/>
      <w:iCs/>
      <w:color w:val="2F5496"/>
    </w:rPr>
  </w:style>
  <w:style w:type="character" w:styleId="IntenseReference">
    <w:name w:val="Intense Reference"/>
    <w:uiPriority w:val="32"/>
    <w:qFormat/>
    <w:rsid w:val="00641E02"/>
    <w:rPr>
      <w:b/>
      <w:bCs/>
      <w:smallCaps/>
      <w:color w:val="2F5496"/>
      <w:spacing w:val="5"/>
    </w:rPr>
  </w:style>
  <w:style w:type="table" w:styleId="TableGrid">
    <w:name w:val="Table Grid"/>
    <w:basedOn w:val="TableNormal"/>
    <w:uiPriority w:val="39"/>
    <w:rsid w:val="00641E02"/>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1E02"/>
    <w:pPr>
      <w:tabs>
        <w:tab w:val="center" w:pos="4680"/>
        <w:tab w:val="right" w:pos="9360"/>
      </w:tabs>
    </w:pPr>
    <w:rPr>
      <w:lang w:val="x-none"/>
    </w:rPr>
  </w:style>
  <w:style w:type="character" w:customStyle="1" w:styleId="HeaderChar">
    <w:name w:val="Header Char"/>
    <w:link w:val="Header"/>
    <w:uiPriority w:val="99"/>
    <w:rsid w:val="00641E02"/>
    <w:rPr>
      <w:rFonts w:eastAsia="Times New Roman" w:cs="Times New Roman"/>
      <w:kern w:val="0"/>
      <w:sz w:val="28"/>
      <w:szCs w:val="28"/>
      <w:lang w:eastAsia="en-US"/>
    </w:rPr>
  </w:style>
  <w:style w:type="paragraph" w:styleId="Footer">
    <w:name w:val="footer"/>
    <w:basedOn w:val="Normal"/>
    <w:link w:val="FooterChar"/>
    <w:uiPriority w:val="99"/>
    <w:unhideWhenUsed/>
    <w:rsid w:val="00641E02"/>
    <w:pPr>
      <w:tabs>
        <w:tab w:val="center" w:pos="4680"/>
        <w:tab w:val="right" w:pos="9360"/>
      </w:tabs>
    </w:pPr>
    <w:rPr>
      <w:lang w:val="x-none"/>
    </w:rPr>
  </w:style>
  <w:style w:type="character" w:customStyle="1" w:styleId="FooterChar">
    <w:name w:val="Footer Char"/>
    <w:link w:val="Footer"/>
    <w:uiPriority w:val="99"/>
    <w:rsid w:val="00641E02"/>
    <w:rPr>
      <w:rFonts w:eastAsia="Times New Roman" w:cs="Times New Roman"/>
      <w:kern w:val="0"/>
      <w:sz w:val="28"/>
      <w:szCs w:val="28"/>
      <w:lang w:eastAsia="en-US"/>
    </w:rPr>
  </w:style>
  <w:style w:type="paragraph" w:styleId="NoSpacing">
    <w:name w:val="No Spacing"/>
    <w:uiPriority w:val="1"/>
    <w:qFormat/>
    <w:rsid w:val="00EA1000"/>
    <w:pPr>
      <w:ind w:firstLine="720"/>
      <w:jc w:val="both"/>
    </w:pPr>
    <w:rPr>
      <w:rFonts w:eastAsia="SimSun"/>
      <w:sz w:val="24"/>
      <w:szCs w:val="24"/>
      <w:lang w:val="en-US" w:eastAsia="en-US"/>
    </w:rPr>
  </w:style>
  <w:style w:type="paragraph" w:customStyle="1" w:styleId="TableParagraph">
    <w:name w:val="Table Paragraph"/>
    <w:basedOn w:val="Normal"/>
    <w:uiPriority w:val="1"/>
    <w:qFormat/>
    <w:rsid w:val="00EA1000"/>
    <w:pPr>
      <w:widowControl w:val="0"/>
      <w:autoSpaceDE w:val="0"/>
      <w:autoSpaceDN w:val="0"/>
    </w:pPr>
    <w:rPr>
      <w:sz w:val="22"/>
      <w:szCs w:val="22"/>
      <w:lang w:val="vi"/>
    </w:rPr>
  </w:style>
  <w:style w:type="character" w:styleId="Hyperlink">
    <w:name w:val="Hyperlink"/>
    <w:uiPriority w:val="99"/>
    <w:unhideWhenUsed/>
    <w:rsid w:val="00B8569C"/>
    <w:rPr>
      <w:color w:val="0000FF"/>
      <w:u w:val="single"/>
    </w:rPr>
  </w:style>
  <w:style w:type="paragraph" w:styleId="BalloonText">
    <w:name w:val="Balloon Text"/>
    <w:basedOn w:val="Normal"/>
    <w:link w:val="BalloonTextChar"/>
    <w:uiPriority w:val="99"/>
    <w:semiHidden/>
    <w:unhideWhenUsed/>
    <w:rsid w:val="00D92A74"/>
    <w:rPr>
      <w:rFonts w:ascii="Segoe UI" w:hAnsi="Segoe UI"/>
      <w:sz w:val="18"/>
      <w:szCs w:val="18"/>
      <w:lang w:val="x-none"/>
    </w:rPr>
  </w:style>
  <w:style w:type="character" w:customStyle="1" w:styleId="BalloonTextChar">
    <w:name w:val="Balloon Text Char"/>
    <w:link w:val="BalloonText"/>
    <w:uiPriority w:val="99"/>
    <w:semiHidden/>
    <w:rsid w:val="00D92A74"/>
    <w:rPr>
      <w:rFonts w:ascii="Segoe UI" w:eastAsia="Times New Roman" w:hAnsi="Segoe UI" w:cs="Segoe UI"/>
      <w:kern w:val="0"/>
      <w:sz w:val="18"/>
      <w:szCs w:val="18"/>
      <w:lang w:eastAsia="en-US"/>
    </w:rPr>
  </w:style>
  <w:style w:type="character" w:customStyle="1" w:styleId="ListParagraphChar">
    <w:name w:val="List Paragraph Char"/>
    <w:link w:val="ListParagraph"/>
    <w:uiPriority w:val="34"/>
    <w:qFormat/>
    <w:rsid w:val="00214293"/>
    <w:rPr>
      <w:kern w:val="2"/>
      <w:sz w:val="22"/>
      <w:szCs w:val="22"/>
      <w:lang w:eastAsia="zh-CN"/>
    </w:rPr>
  </w:style>
  <w:style w:type="paragraph" w:styleId="NormalWeb">
    <w:name w:val="Normal (Web)"/>
    <w:aliases w:val="Char Char, Char Char,Обычный (веб)1,Обычный (веб) Знак,Обычный (веб) Знак1,Обычный (веб) Знак Знак"/>
    <w:basedOn w:val="Normal"/>
    <w:link w:val="NormalWebChar"/>
    <w:uiPriority w:val="99"/>
    <w:unhideWhenUsed/>
    <w:qFormat/>
    <w:rsid w:val="005B2B07"/>
    <w:pPr>
      <w:spacing w:before="100" w:beforeAutospacing="1" w:after="100" w:afterAutospacing="1"/>
    </w:pPr>
    <w:rPr>
      <w:sz w:val="24"/>
      <w:szCs w:val="24"/>
      <w:lang w:val="x-none" w:eastAsia="x-none"/>
    </w:rPr>
  </w:style>
  <w:style w:type="character" w:customStyle="1" w:styleId="NormalWebChar">
    <w:name w:val="Normal (Web) Char"/>
    <w:aliases w:val="Char Char Char, Char Char Char,Обычный (веб)1 Char,Обычный (веб) Знак Char,Обычный (веб) Знак1 Char,Обычный (веб) Знак Знак Char"/>
    <w:link w:val="NormalWeb"/>
    <w:locked/>
    <w:rsid w:val="005B2B07"/>
    <w:rPr>
      <w:rFonts w:eastAsia="Times New Roman"/>
      <w:sz w:val="24"/>
      <w:szCs w:val="24"/>
      <w:lang w:val="x-none" w:eastAsia="x-none"/>
    </w:rPr>
  </w:style>
  <w:style w:type="character" w:customStyle="1" w:styleId="fontstyle01">
    <w:name w:val="fontstyle01"/>
    <w:rsid w:val="007208E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2F5159"/>
    <w:rPr>
      <w:rFonts w:eastAsia="Times New Roman"/>
      <w:sz w:val="28"/>
      <w:szCs w:val="28"/>
    </w:rPr>
  </w:style>
  <w:style w:type="paragraph" w:customStyle="1" w:styleId="Vnbnnidung0">
    <w:name w:val="Văn bản nội dung"/>
    <w:basedOn w:val="Normal"/>
    <w:link w:val="Vnbnnidung"/>
    <w:rsid w:val="002F5159"/>
    <w:pPr>
      <w:widowControl w:val="0"/>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5822">
      <w:bodyDiv w:val="1"/>
      <w:marLeft w:val="0"/>
      <w:marRight w:val="0"/>
      <w:marTop w:val="0"/>
      <w:marBottom w:val="0"/>
      <w:divBdr>
        <w:top w:val="none" w:sz="0" w:space="0" w:color="auto"/>
        <w:left w:val="none" w:sz="0" w:space="0" w:color="auto"/>
        <w:bottom w:val="none" w:sz="0" w:space="0" w:color="auto"/>
        <w:right w:val="none" w:sz="0" w:space="0" w:color="auto"/>
      </w:divBdr>
    </w:div>
    <w:div w:id="453716674">
      <w:bodyDiv w:val="1"/>
      <w:marLeft w:val="0"/>
      <w:marRight w:val="0"/>
      <w:marTop w:val="0"/>
      <w:marBottom w:val="0"/>
      <w:divBdr>
        <w:top w:val="none" w:sz="0" w:space="0" w:color="auto"/>
        <w:left w:val="none" w:sz="0" w:space="0" w:color="auto"/>
        <w:bottom w:val="none" w:sz="0" w:space="0" w:color="auto"/>
        <w:right w:val="none" w:sz="0" w:space="0" w:color="auto"/>
      </w:divBdr>
    </w:div>
    <w:div w:id="577862335">
      <w:bodyDiv w:val="1"/>
      <w:marLeft w:val="0"/>
      <w:marRight w:val="0"/>
      <w:marTop w:val="0"/>
      <w:marBottom w:val="0"/>
      <w:divBdr>
        <w:top w:val="none" w:sz="0" w:space="0" w:color="auto"/>
        <w:left w:val="none" w:sz="0" w:space="0" w:color="auto"/>
        <w:bottom w:val="none" w:sz="0" w:space="0" w:color="auto"/>
        <w:right w:val="none" w:sz="0" w:space="0" w:color="auto"/>
      </w:divBdr>
    </w:div>
    <w:div w:id="636686696">
      <w:bodyDiv w:val="1"/>
      <w:marLeft w:val="0"/>
      <w:marRight w:val="0"/>
      <w:marTop w:val="0"/>
      <w:marBottom w:val="0"/>
      <w:divBdr>
        <w:top w:val="none" w:sz="0" w:space="0" w:color="auto"/>
        <w:left w:val="none" w:sz="0" w:space="0" w:color="auto"/>
        <w:bottom w:val="none" w:sz="0" w:space="0" w:color="auto"/>
        <w:right w:val="none" w:sz="0" w:space="0" w:color="auto"/>
      </w:divBdr>
    </w:div>
    <w:div w:id="937761355">
      <w:bodyDiv w:val="1"/>
      <w:marLeft w:val="0"/>
      <w:marRight w:val="0"/>
      <w:marTop w:val="0"/>
      <w:marBottom w:val="0"/>
      <w:divBdr>
        <w:top w:val="none" w:sz="0" w:space="0" w:color="auto"/>
        <w:left w:val="none" w:sz="0" w:space="0" w:color="auto"/>
        <w:bottom w:val="none" w:sz="0" w:space="0" w:color="auto"/>
        <w:right w:val="none" w:sz="0" w:space="0" w:color="auto"/>
      </w:divBdr>
    </w:div>
    <w:div w:id="15718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ichvucong.gov.vn" TargetMode="External"/><Relationship Id="rId18" Type="http://schemas.openxmlformats.org/officeDocument/2006/relationships/hyperlink" Target="https://csdl.dichvucong.gov.vn/web/mtv/thu_tuc_hanh_chinh/chi_tiet_tthc/index?id=410914&amp;qdcbid=110019&amp;r_url=danh_sach_tthc" TargetMode="External"/><Relationship Id="rId3" Type="http://schemas.openxmlformats.org/officeDocument/2006/relationships/styles" Target="styles.xml"/><Relationship Id="rId21" Type="http://schemas.openxmlformats.org/officeDocument/2006/relationships/hyperlink" Target="http://dichvucong.gov.vn" TargetMode="External"/><Relationship Id="rId7" Type="http://schemas.openxmlformats.org/officeDocument/2006/relationships/endnotes" Target="endnotes.xml"/><Relationship Id="rId12" Type="http://schemas.openxmlformats.org/officeDocument/2006/relationships/hyperlink" Target="http://dichvucong.gov.vn" TargetMode="External"/><Relationship Id="rId17" Type="http://schemas.openxmlformats.org/officeDocument/2006/relationships/hyperlink" Target="http://dichvucong.gov.vn" TargetMode="External"/><Relationship Id="rId2" Type="http://schemas.openxmlformats.org/officeDocument/2006/relationships/numbering" Target="numbering.xml"/><Relationship Id="rId16" Type="http://schemas.openxmlformats.org/officeDocument/2006/relationships/hyperlink" Target="https://csdl.dichvucong.gov.vn/web/mtv/thu_tuc_hanh_chinh/chi_tiet_tthc/index?id=411145&amp;qdcbid=110019&amp;r_url=danh_sach_tthc" TargetMode="External"/><Relationship Id="rId20" Type="http://schemas.openxmlformats.org/officeDocument/2006/relationships/hyperlink" Target="https://csdl.dichvucong.gov.vn/web/mtv/thu_tuc_hanh_chinh/chi_tiet_tthc/index?id=411148&amp;qdcbid=110019&amp;r_url=danh_sach_tth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hvucong.gov.v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ichvucong.gov.vn" TargetMode="External"/><Relationship Id="rId23" Type="http://schemas.openxmlformats.org/officeDocument/2006/relationships/fontTable" Target="fontTable.xml"/><Relationship Id="rId10" Type="http://schemas.openxmlformats.org/officeDocument/2006/relationships/hyperlink" Target="http://dichvucong.gov.vn" TargetMode="External"/><Relationship Id="rId19" Type="http://schemas.openxmlformats.org/officeDocument/2006/relationships/hyperlink" Target="http://dichvucong.gov.v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sdl.dichvucong.gov.vn/web/mtv/thu_tuc_hanh_chinh/chi_tiet_tthc/index?id=411159&amp;qdcbid=110019&amp;r_url=danh_sach_tthc"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34F7-AC9D-4215-A83C-29CD8EF3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10</Pages>
  <Words>2247</Words>
  <Characters>12812</Characters>
  <Application>Microsoft Office Word</Application>
  <DocSecurity>0</DocSecurity>
  <Lines>106</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TRAN MINH TUAN</cp:lastModifiedBy>
  <cp:revision>48</cp:revision>
  <cp:lastPrinted>2025-03-12T04:18:00Z</cp:lastPrinted>
  <dcterms:created xsi:type="dcterms:W3CDTF">2025-11-25T07:52:00Z</dcterms:created>
  <dcterms:modified xsi:type="dcterms:W3CDTF">2026-04-28T02:04:00Z</dcterms:modified>
</cp:coreProperties>
</file>